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50" w:rsidRDefault="006C3250" w:rsidP="00CC2EAB">
      <w:pPr>
        <w:spacing w:line="360" w:lineRule="exact"/>
        <w:jc w:val="both"/>
        <w:rPr>
          <w:rFonts w:ascii="Arial" w:hAnsi="Arial" w:cs="Arial"/>
          <w:sz w:val="24"/>
          <w:szCs w:val="24"/>
          <w:lang w:val="en-US"/>
        </w:rPr>
      </w:pPr>
      <w:r>
        <w:rPr>
          <w:rFonts w:ascii="Arial" w:hAnsi="Arial" w:cs="Arial"/>
          <w:noProof/>
          <w:sz w:val="24"/>
          <w:szCs w:val="24"/>
          <w:lang w:eastAsia="el-GR"/>
        </w:rPr>
        <w:drawing>
          <wp:anchor distT="0" distB="0" distL="114300" distR="114300" simplePos="0" relativeHeight="251659264" behindDoc="0" locked="0" layoutInCell="1" allowOverlap="1">
            <wp:simplePos x="0" y="0"/>
            <wp:positionH relativeFrom="column">
              <wp:posOffset>1969770</wp:posOffset>
            </wp:positionH>
            <wp:positionV relativeFrom="paragraph">
              <wp:posOffset>-95885</wp:posOffset>
            </wp:positionV>
            <wp:extent cx="1543685" cy="988695"/>
            <wp:effectExtent l="19050" t="0" r="0" b="0"/>
            <wp:wrapSquare wrapText="bothSides"/>
            <wp:docPr id="4" name="Εικόνα 1" descr="logo-noesi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esis-gr"/>
                    <pic:cNvPicPr>
                      <a:picLocks noChangeAspect="1" noChangeArrowheads="1"/>
                    </pic:cNvPicPr>
                  </pic:nvPicPr>
                  <pic:blipFill>
                    <a:blip r:embed="rId8" cstate="print"/>
                    <a:srcRect/>
                    <a:stretch>
                      <a:fillRect/>
                    </a:stretch>
                  </pic:blipFill>
                  <pic:spPr bwMode="auto">
                    <a:xfrm>
                      <a:off x="0" y="0"/>
                      <a:ext cx="1543685" cy="988695"/>
                    </a:xfrm>
                    <a:prstGeom prst="rect">
                      <a:avLst/>
                    </a:prstGeom>
                    <a:noFill/>
                    <a:ln w="9525">
                      <a:noFill/>
                      <a:miter lim="800000"/>
                      <a:headEnd/>
                      <a:tailEnd/>
                    </a:ln>
                  </pic:spPr>
                </pic:pic>
              </a:graphicData>
            </a:graphic>
          </wp:anchor>
        </w:drawing>
      </w:r>
    </w:p>
    <w:p w:rsidR="006C3250" w:rsidRDefault="006C3250" w:rsidP="006C3250">
      <w:pPr>
        <w:spacing w:line="360" w:lineRule="exact"/>
        <w:jc w:val="center"/>
        <w:rPr>
          <w:rFonts w:ascii="Arial" w:hAnsi="Arial" w:cs="Arial"/>
          <w:sz w:val="24"/>
          <w:szCs w:val="24"/>
          <w:lang w:val="en-US"/>
        </w:rPr>
      </w:pPr>
    </w:p>
    <w:p w:rsidR="006C3250" w:rsidRDefault="006C3250" w:rsidP="00CC2EAB">
      <w:pPr>
        <w:spacing w:line="360" w:lineRule="exact"/>
        <w:jc w:val="both"/>
        <w:rPr>
          <w:rFonts w:ascii="Arial" w:hAnsi="Arial" w:cs="Arial"/>
          <w:sz w:val="24"/>
          <w:szCs w:val="24"/>
          <w:lang w:val="en-US"/>
        </w:rPr>
      </w:pPr>
    </w:p>
    <w:p w:rsidR="006C3250" w:rsidRDefault="006C3250" w:rsidP="006C3250">
      <w:pPr>
        <w:pStyle w:val="a3"/>
        <w:spacing w:line="360" w:lineRule="exact"/>
        <w:ind w:left="758"/>
        <w:jc w:val="center"/>
        <w:rPr>
          <w:rFonts w:ascii="Arial" w:hAnsi="Arial" w:cs="Arial"/>
          <w:b/>
          <w:sz w:val="24"/>
          <w:szCs w:val="24"/>
        </w:rPr>
      </w:pPr>
      <w:r w:rsidRPr="006C3250">
        <w:rPr>
          <w:rFonts w:ascii="Arial" w:hAnsi="Arial" w:cs="Arial"/>
          <w:b/>
          <w:sz w:val="24"/>
          <w:szCs w:val="24"/>
        </w:rPr>
        <w:t>ΚΑΝΟΝΕΣ ΕΘΕΛΟΝΤΙΚΗΣ ΠΡΟΣΦΟΡΑΣ ΣΤΟ ΝΟΗΣΙΣ</w:t>
      </w:r>
    </w:p>
    <w:p w:rsidR="006C3250" w:rsidRPr="006C3250" w:rsidRDefault="006C3250" w:rsidP="006C3250">
      <w:pPr>
        <w:pStyle w:val="a3"/>
        <w:spacing w:line="360" w:lineRule="exact"/>
        <w:ind w:left="758"/>
        <w:jc w:val="center"/>
        <w:rPr>
          <w:rFonts w:ascii="Arial" w:hAnsi="Arial" w:cs="Arial"/>
          <w:b/>
          <w:sz w:val="24"/>
          <w:szCs w:val="24"/>
        </w:rPr>
      </w:pPr>
    </w:p>
    <w:p w:rsidR="00AB1222" w:rsidRPr="00CC2EAB" w:rsidRDefault="00EB4F5C" w:rsidP="00CC2EAB">
      <w:pPr>
        <w:pStyle w:val="a3"/>
        <w:numPr>
          <w:ilvl w:val="0"/>
          <w:numId w:val="2"/>
        </w:numPr>
        <w:spacing w:line="360" w:lineRule="exact"/>
        <w:jc w:val="both"/>
        <w:rPr>
          <w:rFonts w:ascii="Arial" w:hAnsi="Arial" w:cs="Arial"/>
          <w:sz w:val="24"/>
          <w:szCs w:val="24"/>
        </w:rPr>
      </w:pPr>
      <w:r>
        <w:rPr>
          <w:rFonts w:ascii="Arial" w:hAnsi="Arial" w:cs="Arial"/>
          <w:sz w:val="24"/>
          <w:szCs w:val="24"/>
        </w:rPr>
        <w:t>Θεμέλιο της</w:t>
      </w:r>
      <w:r w:rsidR="006C3250">
        <w:rPr>
          <w:rFonts w:ascii="Arial" w:hAnsi="Arial" w:cs="Arial"/>
          <w:sz w:val="24"/>
          <w:szCs w:val="24"/>
        </w:rPr>
        <w:t xml:space="preserve"> παρεχόμενης</w:t>
      </w:r>
      <w:r>
        <w:rPr>
          <w:rFonts w:ascii="Arial" w:hAnsi="Arial" w:cs="Arial"/>
          <w:sz w:val="24"/>
          <w:szCs w:val="24"/>
        </w:rPr>
        <w:t xml:space="preserve"> υποστήριξης του Εθελοντή στις λειτουργίες του ΝΟΗΣΙΣ είναι ο εθελοντισμός. Ο Εθελοντής παρέχει τις υπηρεσίες του από ελευθεριότητα, χωρίς σύμβαση, ή οποιοδήποτε χρηματικό ή άλλο υλικό αντάλλαγμα αλλά αποκλειστικά λόγω της θέλησής του για εθελοντική προσφορά. </w:t>
      </w:r>
    </w:p>
    <w:p w:rsidR="00EB4F5C" w:rsidRDefault="00DD60CA" w:rsidP="00CC2EAB">
      <w:pPr>
        <w:pStyle w:val="a3"/>
        <w:numPr>
          <w:ilvl w:val="0"/>
          <w:numId w:val="2"/>
        </w:numPr>
        <w:spacing w:line="360" w:lineRule="exact"/>
        <w:jc w:val="both"/>
        <w:rPr>
          <w:rFonts w:ascii="Arial" w:hAnsi="Arial" w:cs="Arial"/>
          <w:sz w:val="24"/>
          <w:szCs w:val="24"/>
        </w:rPr>
      </w:pPr>
      <w:r w:rsidRPr="00EB4F5C">
        <w:rPr>
          <w:rFonts w:ascii="Arial" w:hAnsi="Arial" w:cs="Arial"/>
          <w:sz w:val="24"/>
          <w:szCs w:val="24"/>
        </w:rPr>
        <w:t xml:space="preserve">Το </w:t>
      </w:r>
      <w:r w:rsidR="00EB4F5C">
        <w:rPr>
          <w:rFonts w:ascii="Arial" w:hAnsi="Arial" w:cs="Arial"/>
          <w:sz w:val="24"/>
          <w:szCs w:val="24"/>
        </w:rPr>
        <w:t>ΝΟΗΣΙΣ</w:t>
      </w:r>
      <w:r w:rsidRPr="00EB4F5C">
        <w:rPr>
          <w:rFonts w:ascii="Arial" w:hAnsi="Arial" w:cs="Arial"/>
          <w:sz w:val="24"/>
          <w:szCs w:val="24"/>
        </w:rPr>
        <w:t xml:space="preserve"> δεν έχει καμία ευθύνη σε θέματα που αφορούν την ιατροφαρμακευτική περίθαλψη των εθελοντών ή για την κοινωνική ασφάλιση</w:t>
      </w:r>
      <w:r w:rsidR="00625ABC" w:rsidRPr="00EB4F5C">
        <w:rPr>
          <w:rFonts w:ascii="Arial" w:hAnsi="Arial" w:cs="Arial"/>
          <w:sz w:val="24"/>
          <w:szCs w:val="24"/>
        </w:rPr>
        <w:t xml:space="preserve"> τους</w:t>
      </w:r>
      <w:r w:rsidRPr="00EB4F5C">
        <w:rPr>
          <w:rFonts w:ascii="Arial" w:hAnsi="Arial" w:cs="Arial"/>
          <w:sz w:val="24"/>
          <w:szCs w:val="24"/>
        </w:rPr>
        <w:t>.</w:t>
      </w:r>
      <w:r w:rsidR="001F4779" w:rsidRPr="00EB4F5C">
        <w:rPr>
          <w:rFonts w:ascii="Arial" w:hAnsi="Arial" w:cs="Arial"/>
          <w:sz w:val="24"/>
          <w:szCs w:val="24"/>
        </w:rPr>
        <w:t xml:space="preserve"> </w:t>
      </w:r>
    </w:p>
    <w:p w:rsidR="00DD60CA" w:rsidRPr="00EB4F5C" w:rsidRDefault="007B0B3E" w:rsidP="00CC2EAB">
      <w:pPr>
        <w:pStyle w:val="a3"/>
        <w:numPr>
          <w:ilvl w:val="0"/>
          <w:numId w:val="2"/>
        </w:numPr>
        <w:spacing w:line="360" w:lineRule="exact"/>
        <w:jc w:val="both"/>
        <w:rPr>
          <w:rFonts w:ascii="Arial" w:hAnsi="Arial" w:cs="Arial"/>
          <w:sz w:val="24"/>
          <w:szCs w:val="24"/>
        </w:rPr>
      </w:pPr>
      <w:r w:rsidRPr="00EB4F5C">
        <w:rPr>
          <w:rFonts w:ascii="Arial" w:hAnsi="Arial" w:cs="Arial"/>
          <w:sz w:val="24"/>
          <w:szCs w:val="24"/>
        </w:rPr>
        <w:t xml:space="preserve">Το </w:t>
      </w:r>
      <w:r w:rsidR="00EB4F5C">
        <w:rPr>
          <w:rFonts w:ascii="Arial" w:hAnsi="Arial" w:cs="Arial"/>
          <w:sz w:val="24"/>
          <w:szCs w:val="24"/>
        </w:rPr>
        <w:t>ΝΟΗΣΙΣ</w:t>
      </w:r>
      <w:r w:rsidRPr="00EB4F5C">
        <w:rPr>
          <w:rFonts w:ascii="Arial" w:hAnsi="Arial" w:cs="Arial"/>
          <w:sz w:val="24"/>
          <w:szCs w:val="24"/>
        </w:rPr>
        <w:t xml:space="preserve"> </w:t>
      </w:r>
      <w:r w:rsidR="00324F8A" w:rsidRPr="00EB4F5C">
        <w:rPr>
          <w:rFonts w:ascii="Arial" w:hAnsi="Arial" w:cs="Arial"/>
          <w:sz w:val="24"/>
          <w:szCs w:val="24"/>
        </w:rPr>
        <w:t xml:space="preserve">δεν </w:t>
      </w:r>
      <w:r w:rsidRPr="00EB4F5C">
        <w:rPr>
          <w:rFonts w:ascii="Arial" w:hAnsi="Arial" w:cs="Arial"/>
          <w:sz w:val="24"/>
          <w:szCs w:val="24"/>
        </w:rPr>
        <w:t xml:space="preserve">είναι υπεύθυνο για </w:t>
      </w:r>
      <w:r w:rsidR="00324F8A" w:rsidRPr="00EB4F5C">
        <w:rPr>
          <w:rFonts w:ascii="Arial" w:hAnsi="Arial" w:cs="Arial"/>
          <w:sz w:val="24"/>
          <w:szCs w:val="24"/>
        </w:rPr>
        <w:t xml:space="preserve">ζημίες σε </w:t>
      </w:r>
      <w:r w:rsidR="0070566E" w:rsidRPr="00EB4F5C">
        <w:rPr>
          <w:rFonts w:ascii="Arial" w:hAnsi="Arial" w:cs="Arial"/>
          <w:sz w:val="24"/>
          <w:szCs w:val="24"/>
        </w:rPr>
        <w:t>πράγματα</w:t>
      </w:r>
      <w:r w:rsidR="00324F8A" w:rsidRPr="00EB4F5C">
        <w:rPr>
          <w:rFonts w:ascii="Arial" w:hAnsi="Arial" w:cs="Arial"/>
          <w:sz w:val="24"/>
          <w:szCs w:val="24"/>
        </w:rPr>
        <w:t xml:space="preserve"> </w:t>
      </w:r>
      <w:r w:rsidR="00EB4F5C">
        <w:rPr>
          <w:rFonts w:ascii="Arial" w:hAnsi="Arial" w:cs="Arial"/>
          <w:sz w:val="24"/>
          <w:szCs w:val="24"/>
        </w:rPr>
        <w:t>του Εθελοντή τα οποία φέρει μαζί του</w:t>
      </w:r>
      <w:r w:rsidR="00324F8A" w:rsidRPr="00EB4F5C">
        <w:rPr>
          <w:rFonts w:ascii="Arial" w:hAnsi="Arial" w:cs="Arial"/>
          <w:sz w:val="24"/>
          <w:szCs w:val="24"/>
        </w:rPr>
        <w:t xml:space="preserve"> κατά την εθελον</w:t>
      </w:r>
      <w:r w:rsidR="00EB4F5C">
        <w:rPr>
          <w:rFonts w:ascii="Arial" w:hAnsi="Arial" w:cs="Arial"/>
          <w:sz w:val="24"/>
          <w:szCs w:val="24"/>
        </w:rPr>
        <w:t>τική προσφορά των υπηρεσιών του.</w:t>
      </w:r>
      <w:r w:rsidR="0070566E" w:rsidRPr="00EB4F5C">
        <w:rPr>
          <w:rFonts w:ascii="Arial" w:hAnsi="Arial" w:cs="Arial"/>
          <w:sz w:val="24"/>
          <w:szCs w:val="24"/>
        </w:rPr>
        <w:t xml:space="preserve"> </w:t>
      </w:r>
    </w:p>
    <w:p w:rsidR="00324F8A" w:rsidRPr="00CC2EAB" w:rsidRDefault="0070566E" w:rsidP="00CC2EAB">
      <w:pPr>
        <w:pStyle w:val="a3"/>
        <w:numPr>
          <w:ilvl w:val="0"/>
          <w:numId w:val="2"/>
        </w:numPr>
        <w:spacing w:line="360" w:lineRule="exact"/>
        <w:jc w:val="both"/>
        <w:rPr>
          <w:rFonts w:ascii="Arial" w:hAnsi="Arial" w:cs="Arial"/>
          <w:sz w:val="24"/>
          <w:szCs w:val="24"/>
        </w:rPr>
      </w:pPr>
      <w:r w:rsidRPr="00CC2EAB">
        <w:rPr>
          <w:rFonts w:ascii="Arial" w:hAnsi="Arial" w:cs="Arial"/>
          <w:sz w:val="24"/>
          <w:szCs w:val="24"/>
        </w:rPr>
        <w:t xml:space="preserve">Το </w:t>
      </w:r>
      <w:r w:rsidR="00EB4F5C">
        <w:rPr>
          <w:rFonts w:ascii="Arial" w:hAnsi="Arial" w:cs="Arial"/>
          <w:sz w:val="24"/>
          <w:szCs w:val="24"/>
        </w:rPr>
        <w:t>ΝΟΗΣΙΣ</w:t>
      </w:r>
      <w:r w:rsidRPr="00CC2EAB">
        <w:rPr>
          <w:rFonts w:ascii="Arial" w:hAnsi="Arial" w:cs="Arial"/>
          <w:sz w:val="24"/>
          <w:szCs w:val="24"/>
        </w:rPr>
        <w:t xml:space="preserve"> δεν είναι υπεύθυνο για οποιαδήποτε ζημία (θετική ή αποθετική) </w:t>
      </w:r>
      <w:r w:rsidR="00EB4F5C">
        <w:rPr>
          <w:rFonts w:ascii="Arial" w:hAnsi="Arial" w:cs="Arial"/>
          <w:sz w:val="24"/>
          <w:szCs w:val="24"/>
        </w:rPr>
        <w:t xml:space="preserve">προκληθεί στον Εθελοντή από τρίτο ή σε τρίτο από Εθελοντή, κατά την παροχή της εθελοντικής του προσφοράς. </w:t>
      </w:r>
      <w:r w:rsidR="00F42592" w:rsidRPr="00CC2EAB">
        <w:rPr>
          <w:rFonts w:ascii="Arial" w:hAnsi="Arial" w:cs="Arial"/>
          <w:sz w:val="24"/>
          <w:szCs w:val="24"/>
        </w:rPr>
        <w:t xml:space="preserve">Σε κάθε περίπτωση, το </w:t>
      </w:r>
      <w:r w:rsidR="00EB4F5C">
        <w:rPr>
          <w:rFonts w:ascii="Arial" w:hAnsi="Arial" w:cs="Arial"/>
          <w:sz w:val="24"/>
          <w:szCs w:val="24"/>
        </w:rPr>
        <w:t>ΝΟΗΣΙΣ</w:t>
      </w:r>
      <w:r w:rsidR="00F42592" w:rsidRPr="00CC2EAB">
        <w:rPr>
          <w:rFonts w:ascii="Arial" w:hAnsi="Arial" w:cs="Arial"/>
          <w:sz w:val="24"/>
          <w:szCs w:val="24"/>
        </w:rPr>
        <w:t xml:space="preserve"> διατηρεί το δικαίωμα </w:t>
      </w:r>
      <w:r w:rsidR="00EB4F5C">
        <w:rPr>
          <w:rFonts w:ascii="Arial" w:hAnsi="Arial" w:cs="Arial"/>
          <w:sz w:val="24"/>
          <w:szCs w:val="24"/>
        </w:rPr>
        <w:t>να στραφεί κατά του Ε</w:t>
      </w:r>
      <w:r w:rsidR="00F42592" w:rsidRPr="00CC2EAB">
        <w:rPr>
          <w:rFonts w:ascii="Arial" w:hAnsi="Arial" w:cs="Arial"/>
          <w:sz w:val="24"/>
          <w:szCs w:val="24"/>
        </w:rPr>
        <w:t>θ</w:t>
      </w:r>
      <w:r w:rsidR="00A0671E" w:rsidRPr="00CC2EAB">
        <w:rPr>
          <w:rFonts w:ascii="Arial" w:hAnsi="Arial" w:cs="Arial"/>
          <w:sz w:val="24"/>
          <w:szCs w:val="24"/>
        </w:rPr>
        <w:t>ελοντή για ζημίες που προξένησε σε τρίτους και</w:t>
      </w:r>
      <w:r w:rsidR="00D758ED" w:rsidRPr="00CC2EAB">
        <w:rPr>
          <w:rFonts w:ascii="Arial" w:hAnsi="Arial" w:cs="Arial"/>
          <w:sz w:val="24"/>
          <w:szCs w:val="24"/>
        </w:rPr>
        <w:t xml:space="preserve"> για τις οποίες το </w:t>
      </w:r>
      <w:r w:rsidR="00EB4F5C">
        <w:rPr>
          <w:rFonts w:ascii="Arial" w:hAnsi="Arial" w:cs="Arial"/>
          <w:sz w:val="24"/>
          <w:szCs w:val="24"/>
        </w:rPr>
        <w:t>ΝΟΗΣΙΣ έχει καταβάλ</w:t>
      </w:r>
      <w:r w:rsidR="00D758ED" w:rsidRPr="00CC2EAB">
        <w:rPr>
          <w:rFonts w:ascii="Arial" w:hAnsi="Arial" w:cs="Arial"/>
          <w:sz w:val="24"/>
          <w:szCs w:val="24"/>
        </w:rPr>
        <w:t>ει αποζημίωση</w:t>
      </w:r>
      <w:r w:rsidR="003172E8">
        <w:rPr>
          <w:rFonts w:ascii="Arial" w:hAnsi="Arial" w:cs="Arial"/>
          <w:sz w:val="24"/>
          <w:szCs w:val="24"/>
        </w:rPr>
        <w:t>.</w:t>
      </w:r>
    </w:p>
    <w:p w:rsidR="00463EDF" w:rsidRPr="00CC2EAB" w:rsidRDefault="009E1BFD" w:rsidP="00CC2EAB">
      <w:pPr>
        <w:pStyle w:val="a3"/>
        <w:numPr>
          <w:ilvl w:val="0"/>
          <w:numId w:val="2"/>
        </w:numPr>
        <w:spacing w:line="360" w:lineRule="exact"/>
        <w:jc w:val="both"/>
        <w:rPr>
          <w:rFonts w:ascii="Arial" w:hAnsi="Arial" w:cs="Arial"/>
          <w:sz w:val="24"/>
          <w:szCs w:val="24"/>
        </w:rPr>
      </w:pPr>
      <w:r w:rsidRPr="00CC2EAB">
        <w:rPr>
          <w:rFonts w:ascii="Arial" w:hAnsi="Arial" w:cs="Arial"/>
          <w:sz w:val="24"/>
          <w:szCs w:val="24"/>
        </w:rPr>
        <w:t xml:space="preserve"> </w:t>
      </w:r>
      <w:r w:rsidR="00EB4F5C">
        <w:rPr>
          <w:rFonts w:ascii="Arial" w:hAnsi="Arial" w:cs="Arial"/>
          <w:sz w:val="24"/>
          <w:szCs w:val="24"/>
        </w:rPr>
        <w:t>Εθελοντής ο οποίος εργάζε</w:t>
      </w:r>
      <w:r w:rsidR="008E0856" w:rsidRPr="00CC2EAB">
        <w:rPr>
          <w:rFonts w:ascii="Arial" w:hAnsi="Arial" w:cs="Arial"/>
          <w:sz w:val="24"/>
          <w:szCs w:val="24"/>
        </w:rPr>
        <w:t xml:space="preserve">ται σε επιχειρήσεις με τις οποίες το </w:t>
      </w:r>
      <w:r w:rsidR="00EB4F5C">
        <w:rPr>
          <w:rFonts w:ascii="Arial" w:hAnsi="Arial" w:cs="Arial"/>
          <w:sz w:val="24"/>
          <w:szCs w:val="24"/>
        </w:rPr>
        <w:t>ΝΟΗΣΙΣ</w:t>
      </w:r>
      <w:r w:rsidR="008E0856" w:rsidRPr="00CC2EAB">
        <w:rPr>
          <w:rFonts w:ascii="Arial" w:hAnsi="Arial" w:cs="Arial"/>
          <w:sz w:val="24"/>
          <w:szCs w:val="24"/>
        </w:rPr>
        <w:t xml:space="preserve"> έχει οποιαδ</w:t>
      </w:r>
      <w:r w:rsidR="00EB4F5C">
        <w:rPr>
          <w:rFonts w:ascii="Arial" w:hAnsi="Arial" w:cs="Arial"/>
          <w:sz w:val="24"/>
          <w:szCs w:val="24"/>
        </w:rPr>
        <w:t>ήποτε μορφής συνεργασία οφείλει να το δηλώσει μόλις πληροφορηθεί τη συνεργασία αυτή</w:t>
      </w:r>
      <w:r w:rsidR="00CB7A2A" w:rsidRPr="00CC2EAB">
        <w:rPr>
          <w:rFonts w:ascii="Arial" w:hAnsi="Arial" w:cs="Arial"/>
          <w:sz w:val="24"/>
          <w:szCs w:val="24"/>
        </w:rPr>
        <w:t xml:space="preserve">. </w:t>
      </w:r>
    </w:p>
    <w:p w:rsidR="00CB7A2A" w:rsidRPr="00CC2EAB" w:rsidRDefault="00EB4F5C" w:rsidP="00CC2EAB">
      <w:pPr>
        <w:pStyle w:val="a3"/>
        <w:numPr>
          <w:ilvl w:val="0"/>
          <w:numId w:val="2"/>
        </w:numPr>
        <w:spacing w:line="360" w:lineRule="exact"/>
        <w:jc w:val="both"/>
        <w:rPr>
          <w:rFonts w:ascii="Arial" w:hAnsi="Arial" w:cs="Arial"/>
          <w:sz w:val="24"/>
          <w:szCs w:val="24"/>
        </w:rPr>
      </w:pPr>
      <w:r>
        <w:rPr>
          <w:rFonts w:ascii="Arial" w:hAnsi="Arial" w:cs="Arial"/>
          <w:sz w:val="24"/>
          <w:szCs w:val="24"/>
        </w:rPr>
        <w:t>Ο Εθελοντής</w:t>
      </w:r>
      <w:r w:rsidR="00CB7A2A" w:rsidRPr="00CC2EAB">
        <w:rPr>
          <w:rFonts w:ascii="Arial" w:hAnsi="Arial" w:cs="Arial"/>
          <w:sz w:val="24"/>
          <w:szCs w:val="24"/>
        </w:rPr>
        <w:t xml:space="preserve"> </w:t>
      </w:r>
      <w:r>
        <w:rPr>
          <w:rFonts w:ascii="Arial" w:hAnsi="Arial" w:cs="Arial"/>
          <w:sz w:val="24"/>
          <w:szCs w:val="24"/>
        </w:rPr>
        <w:t>γνωστοποιεί</w:t>
      </w:r>
      <w:r w:rsidR="00CB7A2A" w:rsidRPr="00CC2EAB">
        <w:rPr>
          <w:rFonts w:ascii="Arial" w:hAnsi="Arial" w:cs="Arial"/>
          <w:sz w:val="24"/>
          <w:szCs w:val="24"/>
        </w:rPr>
        <w:t xml:space="preserve"> στο </w:t>
      </w:r>
      <w:r>
        <w:rPr>
          <w:rFonts w:ascii="Arial" w:hAnsi="Arial" w:cs="Arial"/>
          <w:sz w:val="24"/>
          <w:szCs w:val="24"/>
        </w:rPr>
        <w:t>ΝΟΗΣΙΣ</w:t>
      </w:r>
      <w:r w:rsidR="00CB7A2A" w:rsidRPr="00CC2EAB">
        <w:rPr>
          <w:rFonts w:ascii="Arial" w:hAnsi="Arial" w:cs="Arial"/>
          <w:sz w:val="24"/>
          <w:szCs w:val="24"/>
        </w:rPr>
        <w:t xml:space="preserve"> τις μέρες και τις ώρες που </w:t>
      </w:r>
      <w:r>
        <w:rPr>
          <w:rFonts w:ascii="Arial" w:hAnsi="Arial" w:cs="Arial"/>
          <w:sz w:val="24"/>
          <w:szCs w:val="24"/>
        </w:rPr>
        <w:t xml:space="preserve">εξυπηρετείται για την εθελοντική του προσφορά. </w:t>
      </w:r>
      <w:r w:rsidR="00CB7A2A" w:rsidRPr="00CC2EAB">
        <w:rPr>
          <w:rFonts w:ascii="Arial" w:hAnsi="Arial" w:cs="Arial"/>
          <w:sz w:val="24"/>
          <w:szCs w:val="24"/>
        </w:rPr>
        <w:t xml:space="preserve">Το </w:t>
      </w:r>
      <w:r>
        <w:rPr>
          <w:rFonts w:ascii="Arial" w:hAnsi="Arial" w:cs="Arial"/>
          <w:sz w:val="24"/>
          <w:szCs w:val="24"/>
        </w:rPr>
        <w:t>ΝΟΗΣΙΣ κατά την ελεύθερη κρίση του μπορεί να αρνηθεί την προσφορά του Ε</w:t>
      </w:r>
      <w:r w:rsidR="00CB7A2A" w:rsidRPr="00CC2EAB">
        <w:rPr>
          <w:rFonts w:ascii="Arial" w:hAnsi="Arial" w:cs="Arial"/>
          <w:sz w:val="24"/>
          <w:szCs w:val="24"/>
        </w:rPr>
        <w:t>θελοντή</w:t>
      </w:r>
      <w:r>
        <w:rPr>
          <w:rFonts w:ascii="Arial" w:hAnsi="Arial" w:cs="Arial"/>
          <w:sz w:val="24"/>
          <w:szCs w:val="24"/>
        </w:rPr>
        <w:t>,</w:t>
      </w:r>
      <w:r w:rsidR="00CB7A2A" w:rsidRPr="00CC2EAB">
        <w:rPr>
          <w:rFonts w:ascii="Arial" w:hAnsi="Arial" w:cs="Arial"/>
          <w:sz w:val="24"/>
          <w:szCs w:val="24"/>
        </w:rPr>
        <w:t xml:space="preserve"> </w:t>
      </w:r>
      <w:r>
        <w:rPr>
          <w:rFonts w:ascii="Arial" w:hAnsi="Arial" w:cs="Arial"/>
          <w:sz w:val="24"/>
          <w:szCs w:val="24"/>
        </w:rPr>
        <w:t>χωρίς υποχρέωση αιτιολόγησης της απόφασής του</w:t>
      </w:r>
      <w:r w:rsidR="00CB7A2A" w:rsidRPr="00CC2EAB">
        <w:rPr>
          <w:rFonts w:ascii="Arial" w:hAnsi="Arial" w:cs="Arial"/>
          <w:sz w:val="24"/>
          <w:szCs w:val="24"/>
        </w:rPr>
        <w:t>.</w:t>
      </w:r>
    </w:p>
    <w:p w:rsidR="008F0ADA" w:rsidRDefault="00EB4F5C" w:rsidP="00CC2EAB">
      <w:pPr>
        <w:pStyle w:val="a3"/>
        <w:numPr>
          <w:ilvl w:val="0"/>
          <w:numId w:val="2"/>
        </w:numPr>
        <w:spacing w:line="360" w:lineRule="exact"/>
        <w:jc w:val="both"/>
        <w:rPr>
          <w:rFonts w:ascii="Arial" w:hAnsi="Arial" w:cs="Arial"/>
          <w:sz w:val="24"/>
          <w:szCs w:val="24"/>
        </w:rPr>
      </w:pPr>
      <w:r>
        <w:rPr>
          <w:rFonts w:ascii="Arial" w:hAnsi="Arial" w:cs="Arial"/>
          <w:sz w:val="24"/>
          <w:szCs w:val="24"/>
        </w:rPr>
        <w:lastRenderedPageBreak/>
        <w:t xml:space="preserve">Κατά την παροχή της εθελοντικής του προσφοράς ο Εθελοντής </w:t>
      </w:r>
      <w:r w:rsidR="00C1784F">
        <w:rPr>
          <w:rFonts w:ascii="Arial" w:hAnsi="Arial" w:cs="Arial"/>
          <w:sz w:val="24"/>
          <w:szCs w:val="24"/>
        </w:rPr>
        <w:t>θα πρέπει να φροντίζει ώστε:</w:t>
      </w:r>
      <w:r>
        <w:rPr>
          <w:rFonts w:ascii="Arial" w:hAnsi="Arial" w:cs="Arial"/>
          <w:sz w:val="24"/>
          <w:szCs w:val="24"/>
        </w:rPr>
        <w:t xml:space="preserve"> </w:t>
      </w:r>
      <w:r w:rsidR="00C1784F">
        <w:rPr>
          <w:rFonts w:ascii="Arial" w:hAnsi="Arial" w:cs="Arial"/>
          <w:sz w:val="24"/>
          <w:szCs w:val="24"/>
        </w:rPr>
        <w:t xml:space="preserve">α) να είναι ευπρεπώς ενδεδυμένος, β) να μην καπνίζει και να μην καταναλώνει τρόφιμα ή οινοπνευματώδη ποτά, γ) </w:t>
      </w:r>
      <w:r>
        <w:rPr>
          <w:rFonts w:ascii="Arial" w:hAnsi="Arial" w:cs="Arial"/>
          <w:sz w:val="24"/>
          <w:szCs w:val="24"/>
        </w:rPr>
        <w:t>να μην διαταράσσει την ομαλή λειτουργία των υπη</w:t>
      </w:r>
      <w:r w:rsidR="00C1784F">
        <w:rPr>
          <w:rFonts w:ascii="Arial" w:hAnsi="Arial" w:cs="Arial"/>
          <w:sz w:val="24"/>
          <w:szCs w:val="24"/>
        </w:rPr>
        <w:t>ρεσιών του ΝΟΗΣΙΣ, δ) να συμπεριφέρεται στους επισκέπτες του ΝΟΗΣΙΣ με ευγένεια, ε) να προστατεύει την περιουσία και την κοινωνική αποστολή του ΝΟΗΣΙΣ και να το κρατά απαλλαγμένο από οποιαδήποτε ευθύνη έναντι του ιδίου ή τρίτων.</w:t>
      </w:r>
    </w:p>
    <w:p w:rsidR="00C1784F" w:rsidRPr="00CC2EAB" w:rsidRDefault="00C1784F" w:rsidP="00CC2EAB">
      <w:pPr>
        <w:pStyle w:val="a3"/>
        <w:numPr>
          <w:ilvl w:val="0"/>
          <w:numId w:val="2"/>
        </w:numPr>
        <w:spacing w:line="360" w:lineRule="exact"/>
        <w:jc w:val="both"/>
        <w:rPr>
          <w:rFonts w:ascii="Arial" w:hAnsi="Arial" w:cs="Arial"/>
          <w:sz w:val="24"/>
          <w:szCs w:val="24"/>
        </w:rPr>
      </w:pPr>
      <w:r>
        <w:rPr>
          <w:rFonts w:ascii="Arial" w:hAnsi="Arial" w:cs="Arial"/>
          <w:sz w:val="24"/>
          <w:szCs w:val="24"/>
        </w:rPr>
        <w:t xml:space="preserve">Το ΝΟΗΣΙΣ ενδέχεται να ζητήσει από τον Εθελοντή </w:t>
      </w:r>
      <w:r w:rsidR="005E6F1F">
        <w:rPr>
          <w:rFonts w:ascii="Arial" w:hAnsi="Arial" w:cs="Arial"/>
          <w:sz w:val="24"/>
          <w:szCs w:val="24"/>
        </w:rPr>
        <w:t>να φέρει διακριτικό γνώρισμα</w:t>
      </w:r>
      <w:r>
        <w:rPr>
          <w:rFonts w:ascii="Arial" w:hAnsi="Arial" w:cs="Arial"/>
          <w:sz w:val="24"/>
          <w:szCs w:val="24"/>
        </w:rPr>
        <w:t xml:space="preserve"> που να υποδηλώνει την ιδιότητά του ως εθελοντή.</w:t>
      </w:r>
    </w:p>
    <w:p w:rsidR="00044C28" w:rsidRPr="00CC2EAB" w:rsidRDefault="003172E8" w:rsidP="00CC2EAB">
      <w:pPr>
        <w:pStyle w:val="a3"/>
        <w:numPr>
          <w:ilvl w:val="0"/>
          <w:numId w:val="2"/>
        </w:numPr>
        <w:spacing w:line="360" w:lineRule="exact"/>
        <w:jc w:val="both"/>
        <w:rPr>
          <w:rFonts w:ascii="Arial" w:hAnsi="Arial" w:cs="Arial"/>
          <w:sz w:val="24"/>
          <w:szCs w:val="24"/>
        </w:rPr>
      </w:pPr>
      <w:r>
        <w:rPr>
          <w:rFonts w:ascii="Arial" w:hAnsi="Arial" w:cs="Arial"/>
          <w:sz w:val="24"/>
          <w:szCs w:val="24"/>
        </w:rPr>
        <w:t>Ο Ε</w:t>
      </w:r>
      <w:r w:rsidR="00044C28" w:rsidRPr="00CC2EAB">
        <w:rPr>
          <w:rFonts w:ascii="Arial" w:hAnsi="Arial" w:cs="Arial"/>
          <w:sz w:val="24"/>
          <w:szCs w:val="24"/>
        </w:rPr>
        <w:t xml:space="preserve">θελοντής αναγνωρίζει πως </w:t>
      </w:r>
      <w:r w:rsidR="00C1784F">
        <w:rPr>
          <w:rFonts w:ascii="Arial" w:hAnsi="Arial" w:cs="Arial"/>
          <w:sz w:val="24"/>
          <w:szCs w:val="24"/>
        </w:rPr>
        <w:t xml:space="preserve">σε καμία περίπτωση </w:t>
      </w:r>
      <w:r w:rsidR="00044C28" w:rsidRPr="00CC2EAB">
        <w:rPr>
          <w:rFonts w:ascii="Arial" w:hAnsi="Arial" w:cs="Arial"/>
          <w:sz w:val="24"/>
          <w:szCs w:val="24"/>
        </w:rPr>
        <w:t xml:space="preserve">δεν εκπροσωπεί </w:t>
      </w:r>
      <w:r w:rsidR="00331361" w:rsidRPr="00CC2EAB">
        <w:rPr>
          <w:rFonts w:ascii="Arial" w:hAnsi="Arial" w:cs="Arial"/>
          <w:sz w:val="24"/>
          <w:szCs w:val="24"/>
        </w:rPr>
        <w:t xml:space="preserve">το </w:t>
      </w:r>
      <w:r w:rsidR="00EB4F5C">
        <w:rPr>
          <w:rFonts w:ascii="Arial" w:hAnsi="Arial" w:cs="Arial"/>
          <w:sz w:val="24"/>
          <w:szCs w:val="24"/>
        </w:rPr>
        <w:t>ΝΟΗΣΙΣ</w:t>
      </w:r>
      <w:r w:rsidR="00331361" w:rsidRPr="00CC2EAB">
        <w:rPr>
          <w:rFonts w:ascii="Arial" w:hAnsi="Arial" w:cs="Arial"/>
          <w:sz w:val="24"/>
          <w:szCs w:val="24"/>
        </w:rPr>
        <w:t xml:space="preserve"> και δεν προβαίνει σε διατυπώσεις προς τρίτους οι οποίες ενδέχεται να ερμηνευθούν ως πράξεις εκπροσώπησης.</w:t>
      </w:r>
    </w:p>
    <w:p w:rsidR="00DC3BD5" w:rsidRPr="00CC2EAB" w:rsidRDefault="00DC3BD5" w:rsidP="00CC2EAB">
      <w:pPr>
        <w:pStyle w:val="a3"/>
        <w:numPr>
          <w:ilvl w:val="0"/>
          <w:numId w:val="2"/>
        </w:numPr>
        <w:spacing w:line="360" w:lineRule="exact"/>
        <w:jc w:val="both"/>
        <w:rPr>
          <w:rFonts w:ascii="Arial" w:hAnsi="Arial" w:cs="Arial"/>
          <w:sz w:val="24"/>
          <w:szCs w:val="24"/>
        </w:rPr>
      </w:pPr>
      <w:r w:rsidRPr="00CC2EAB">
        <w:rPr>
          <w:rFonts w:ascii="Arial" w:hAnsi="Arial" w:cs="Arial"/>
          <w:sz w:val="24"/>
          <w:szCs w:val="24"/>
        </w:rPr>
        <w:t xml:space="preserve">Το </w:t>
      </w:r>
      <w:r w:rsidR="00EB4F5C">
        <w:rPr>
          <w:rFonts w:ascii="Arial" w:hAnsi="Arial" w:cs="Arial"/>
          <w:sz w:val="24"/>
          <w:szCs w:val="24"/>
        </w:rPr>
        <w:t>ΝΟΗΣΙΣ</w:t>
      </w:r>
      <w:r w:rsidRPr="00CC2EAB">
        <w:rPr>
          <w:rFonts w:ascii="Arial" w:hAnsi="Arial" w:cs="Arial"/>
          <w:sz w:val="24"/>
          <w:szCs w:val="24"/>
        </w:rPr>
        <w:t xml:space="preserve"> </w:t>
      </w:r>
      <w:r w:rsidR="00C1784F">
        <w:rPr>
          <w:rFonts w:ascii="Arial" w:hAnsi="Arial" w:cs="Arial"/>
          <w:sz w:val="24"/>
          <w:szCs w:val="24"/>
        </w:rPr>
        <w:t xml:space="preserve">θα παρέχει σε πρώτη ζήτηση του Εθελοντή </w:t>
      </w:r>
      <w:r w:rsidRPr="00CC2EAB">
        <w:rPr>
          <w:rFonts w:ascii="Arial" w:hAnsi="Arial" w:cs="Arial"/>
          <w:sz w:val="24"/>
          <w:szCs w:val="24"/>
        </w:rPr>
        <w:t xml:space="preserve"> </w:t>
      </w:r>
      <w:r w:rsidR="00C1784F">
        <w:rPr>
          <w:rFonts w:ascii="Arial" w:hAnsi="Arial" w:cs="Arial"/>
          <w:sz w:val="24"/>
          <w:szCs w:val="24"/>
        </w:rPr>
        <w:t>έγγραφο δεόντως υπογεγραμμένο</w:t>
      </w:r>
      <w:r w:rsidRPr="00CC2EAB">
        <w:rPr>
          <w:rFonts w:ascii="Arial" w:hAnsi="Arial" w:cs="Arial"/>
          <w:sz w:val="24"/>
          <w:szCs w:val="24"/>
        </w:rPr>
        <w:t xml:space="preserve"> που να </w:t>
      </w:r>
      <w:r w:rsidR="00C1784F">
        <w:rPr>
          <w:rFonts w:ascii="Arial" w:hAnsi="Arial" w:cs="Arial"/>
          <w:sz w:val="24"/>
          <w:szCs w:val="24"/>
        </w:rPr>
        <w:t xml:space="preserve">πιστοποιεί την εθελοντική του προσφορά. </w:t>
      </w:r>
    </w:p>
    <w:p w:rsidR="00C4467F" w:rsidRDefault="00C1784F" w:rsidP="00CC2EAB">
      <w:pPr>
        <w:pStyle w:val="a3"/>
        <w:numPr>
          <w:ilvl w:val="0"/>
          <w:numId w:val="2"/>
        </w:numPr>
        <w:spacing w:line="360" w:lineRule="exact"/>
        <w:jc w:val="both"/>
        <w:rPr>
          <w:rFonts w:ascii="Arial" w:hAnsi="Arial" w:cs="Arial"/>
          <w:sz w:val="24"/>
          <w:szCs w:val="24"/>
        </w:rPr>
      </w:pPr>
      <w:r>
        <w:rPr>
          <w:rFonts w:ascii="Arial" w:hAnsi="Arial" w:cs="Arial"/>
          <w:sz w:val="24"/>
          <w:szCs w:val="24"/>
        </w:rPr>
        <w:t xml:space="preserve">Ο Εθελοντής παρέχει τη συναίνεσή του στο </w:t>
      </w:r>
      <w:r w:rsidR="00EB4F5C">
        <w:rPr>
          <w:rFonts w:ascii="Arial" w:hAnsi="Arial" w:cs="Arial"/>
          <w:sz w:val="24"/>
          <w:szCs w:val="24"/>
        </w:rPr>
        <w:t>ΝΟΗΣΙΣ</w:t>
      </w:r>
      <w:r w:rsidR="00C4467F" w:rsidRPr="00CC2EAB">
        <w:rPr>
          <w:rFonts w:ascii="Arial" w:hAnsi="Arial" w:cs="Arial"/>
          <w:sz w:val="24"/>
          <w:szCs w:val="24"/>
        </w:rPr>
        <w:t xml:space="preserve"> </w:t>
      </w:r>
      <w:r>
        <w:rPr>
          <w:rFonts w:ascii="Arial" w:hAnsi="Arial" w:cs="Arial"/>
          <w:sz w:val="24"/>
          <w:szCs w:val="24"/>
        </w:rPr>
        <w:t xml:space="preserve">να </w:t>
      </w:r>
      <w:r w:rsidR="00C4467F" w:rsidRPr="00CC2EAB">
        <w:rPr>
          <w:rFonts w:ascii="Arial" w:hAnsi="Arial" w:cs="Arial"/>
          <w:sz w:val="24"/>
          <w:szCs w:val="24"/>
        </w:rPr>
        <w:t xml:space="preserve">διατηρεί </w:t>
      </w:r>
      <w:r>
        <w:rPr>
          <w:rFonts w:ascii="Arial" w:hAnsi="Arial" w:cs="Arial"/>
          <w:sz w:val="24"/>
          <w:szCs w:val="24"/>
        </w:rPr>
        <w:t>αρχείο</w:t>
      </w:r>
      <w:r w:rsidR="00C4467F" w:rsidRPr="00CC2EAB">
        <w:rPr>
          <w:rFonts w:ascii="Arial" w:hAnsi="Arial" w:cs="Arial"/>
          <w:sz w:val="24"/>
          <w:szCs w:val="24"/>
        </w:rPr>
        <w:t xml:space="preserve">  με τα προσωπικά δεδομένα </w:t>
      </w:r>
      <w:r>
        <w:rPr>
          <w:rFonts w:ascii="Arial" w:hAnsi="Arial" w:cs="Arial"/>
          <w:sz w:val="24"/>
          <w:szCs w:val="24"/>
        </w:rPr>
        <w:t>του Εθελοντή</w:t>
      </w:r>
      <w:r w:rsidR="003172E8">
        <w:rPr>
          <w:rFonts w:ascii="Arial" w:hAnsi="Arial" w:cs="Arial"/>
          <w:sz w:val="24"/>
          <w:szCs w:val="24"/>
        </w:rPr>
        <w:t xml:space="preserve"> </w:t>
      </w:r>
      <w:r w:rsidRPr="00CC2EAB">
        <w:rPr>
          <w:rFonts w:ascii="Arial" w:hAnsi="Arial" w:cs="Arial"/>
          <w:sz w:val="24"/>
          <w:szCs w:val="24"/>
        </w:rPr>
        <w:t>(σύμφωνα με τις διατάξεις του Ν.2472/1997 όπως ισχύει)</w:t>
      </w:r>
      <w:r w:rsidR="00C4467F" w:rsidRPr="00CC2EAB">
        <w:rPr>
          <w:rFonts w:ascii="Arial" w:hAnsi="Arial" w:cs="Arial"/>
          <w:sz w:val="24"/>
          <w:szCs w:val="24"/>
        </w:rPr>
        <w:t>.</w:t>
      </w:r>
    </w:p>
    <w:p w:rsidR="005E6F1F" w:rsidRDefault="00C1784F" w:rsidP="00CC2EAB">
      <w:pPr>
        <w:pStyle w:val="a3"/>
        <w:numPr>
          <w:ilvl w:val="0"/>
          <w:numId w:val="2"/>
        </w:numPr>
        <w:spacing w:line="360" w:lineRule="exact"/>
        <w:jc w:val="both"/>
        <w:rPr>
          <w:rFonts w:ascii="Arial" w:hAnsi="Arial" w:cs="Arial"/>
          <w:sz w:val="24"/>
          <w:szCs w:val="24"/>
        </w:rPr>
      </w:pPr>
      <w:r w:rsidRPr="00C1784F">
        <w:rPr>
          <w:rFonts w:ascii="Arial" w:hAnsi="Arial" w:cs="Arial"/>
          <w:sz w:val="24"/>
          <w:szCs w:val="24"/>
        </w:rPr>
        <w:t>Ο Εθελοντή</w:t>
      </w:r>
      <w:r w:rsidR="00802679" w:rsidRPr="00C1784F">
        <w:rPr>
          <w:rFonts w:ascii="Arial" w:hAnsi="Arial" w:cs="Arial"/>
          <w:sz w:val="24"/>
          <w:szCs w:val="24"/>
        </w:rPr>
        <w:t xml:space="preserve">ς, κατά την διάρκεια της παροχής </w:t>
      </w:r>
      <w:r w:rsidRPr="00C1784F">
        <w:rPr>
          <w:rFonts w:ascii="Arial" w:hAnsi="Arial" w:cs="Arial"/>
          <w:sz w:val="24"/>
          <w:szCs w:val="24"/>
        </w:rPr>
        <w:t>της εθελοντικής του προσφοράς ενδέχεται να λάβει</w:t>
      </w:r>
      <w:r w:rsidR="00802679" w:rsidRPr="00C1784F">
        <w:rPr>
          <w:rFonts w:ascii="Arial" w:hAnsi="Arial" w:cs="Arial"/>
          <w:sz w:val="24"/>
          <w:szCs w:val="24"/>
        </w:rPr>
        <w:t xml:space="preserve"> γνώση </w:t>
      </w:r>
      <w:r w:rsidRPr="00C1784F">
        <w:rPr>
          <w:rFonts w:ascii="Arial" w:hAnsi="Arial" w:cs="Arial"/>
          <w:sz w:val="24"/>
          <w:szCs w:val="24"/>
        </w:rPr>
        <w:t>εμπιστευτικών πληροφοριών και γενικά δεδομένων που αφορούν το ΝΟΗΣΙΣ και δεν είναι διαθέσιμα</w:t>
      </w:r>
      <w:r w:rsidR="00802679" w:rsidRPr="00C1784F">
        <w:rPr>
          <w:rFonts w:ascii="Arial" w:hAnsi="Arial" w:cs="Arial"/>
          <w:sz w:val="24"/>
          <w:szCs w:val="24"/>
        </w:rPr>
        <w:t xml:space="preserve"> στο ευρύ κοινό</w:t>
      </w:r>
      <w:r w:rsidR="00F02495" w:rsidRPr="00C1784F">
        <w:rPr>
          <w:rFonts w:ascii="Arial" w:hAnsi="Arial" w:cs="Arial"/>
          <w:sz w:val="24"/>
          <w:szCs w:val="24"/>
        </w:rPr>
        <w:t xml:space="preserve">. </w:t>
      </w:r>
      <w:r w:rsidRPr="00C1784F">
        <w:rPr>
          <w:rFonts w:ascii="Arial" w:hAnsi="Arial" w:cs="Arial"/>
          <w:sz w:val="24"/>
          <w:szCs w:val="24"/>
        </w:rPr>
        <w:t xml:space="preserve">Ο Εθελοντής υποχρεούται να μεταχειρίζεται τις πληροφορίες </w:t>
      </w:r>
      <w:r>
        <w:rPr>
          <w:rFonts w:ascii="Arial" w:hAnsi="Arial" w:cs="Arial"/>
          <w:sz w:val="24"/>
          <w:szCs w:val="24"/>
        </w:rPr>
        <w:t>αυτές με πλήρη εμπιστευτικότητα</w:t>
      </w:r>
      <w:r w:rsidRPr="00C1784F">
        <w:rPr>
          <w:rFonts w:ascii="Arial" w:hAnsi="Arial" w:cs="Arial"/>
          <w:sz w:val="24"/>
          <w:szCs w:val="24"/>
        </w:rPr>
        <w:t xml:space="preserve"> </w:t>
      </w:r>
      <w:r>
        <w:rPr>
          <w:rFonts w:ascii="Arial" w:hAnsi="Arial" w:cs="Arial"/>
          <w:sz w:val="24"/>
          <w:szCs w:val="24"/>
        </w:rPr>
        <w:t xml:space="preserve">και </w:t>
      </w:r>
      <w:r w:rsidRPr="00C1784F">
        <w:rPr>
          <w:rFonts w:ascii="Arial" w:hAnsi="Arial" w:cs="Arial"/>
          <w:sz w:val="24"/>
          <w:szCs w:val="24"/>
        </w:rPr>
        <w:t>να μην τις κοινολογεί σε τρίτους.</w:t>
      </w:r>
    </w:p>
    <w:p w:rsidR="00C1784F" w:rsidRDefault="005E6F1F" w:rsidP="00CC2EAB">
      <w:pPr>
        <w:pStyle w:val="a3"/>
        <w:numPr>
          <w:ilvl w:val="0"/>
          <w:numId w:val="2"/>
        </w:numPr>
        <w:spacing w:line="360" w:lineRule="exact"/>
        <w:jc w:val="both"/>
        <w:rPr>
          <w:rFonts w:ascii="Arial" w:hAnsi="Arial" w:cs="Arial"/>
          <w:sz w:val="24"/>
          <w:szCs w:val="24"/>
        </w:rPr>
      </w:pPr>
      <w:r>
        <w:rPr>
          <w:rFonts w:ascii="Arial" w:hAnsi="Arial" w:cs="Arial"/>
          <w:sz w:val="24"/>
          <w:szCs w:val="24"/>
        </w:rPr>
        <w:t>Εάν μετά τη λήξη της εθελοντικής προσφοράς</w:t>
      </w:r>
      <w:r w:rsidR="00533EAA">
        <w:rPr>
          <w:rFonts w:ascii="Arial" w:hAnsi="Arial" w:cs="Arial"/>
          <w:sz w:val="24"/>
          <w:szCs w:val="24"/>
        </w:rPr>
        <w:t xml:space="preserve"> συναφθεί οποιασδήποτε μορφή συμβατική σχέση μεταξύ του ΝΟΗΣΙΣ και του Εθελοντή, η περίοδος της εθελοντικής προσφοράς σε καμία περίπτωση δεν θα μπορεί συνδεθεί με αυτή.</w:t>
      </w:r>
      <w:r>
        <w:rPr>
          <w:rFonts w:ascii="Arial" w:hAnsi="Arial" w:cs="Arial"/>
          <w:sz w:val="24"/>
          <w:szCs w:val="24"/>
        </w:rPr>
        <w:t xml:space="preserve"> </w:t>
      </w:r>
      <w:r w:rsidR="00C1784F" w:rsidRPr="00C1784F">
        <w:rPr>
          <w:rFonts w:ascii="Arial" w:hAnsi="Arial" w:cs="Arial"/>
          <w:sz w:val="24"/>
          <w:szCs w:val="24"/>
        </w:rPr>
        <w:t xml:space="preserve"> </w:t>
      </w:r>
    </w:p>
    <w:p w:rsidR="00E66215" w:rsidRPr="00C1784F" w:rsidRDefault="00E66215" w:rsidP="00CC2EAB">
      <w:pPr>
        <w:pStyle w:val="a3"/>
        <w:numPr>
          <w:ilvl w:val="0"/>
          <w:numId w:val="2"/>
        </w:numPr>
        <w:spacing w:line="360" w:lineRule="exact"/>
        <w:jc w:val="both"/>
        <w:rPr>
          <w:rFonts w:ascii="Arial" w:hAnsi="Arial" w:cs="Arial"/>
          <w:sz w:val="24"/>
          <w:szCs w:val="24"/>
        </w:rPr>
      </w:pPr>
      <w:r w:rsidRPr="00C1784F">
        <w:rPr>
          <w:rFonts w:ascii="Arial" w:hAnsi="Arial" w:cs="Arial"/>
          <w:sz w:val="24"/>
          <w:szCs w:val="24"/>
        </w:rPr>
        <w:t xml:space="preserve">Το </w:t>
      </w:r>
      <w:r w:rsidR="00EB4F5C" w:rsidRPr="00C1784F">
        <w:rPr>
          <w:rFonts w:ascii="Arial" w:hAnsi="Arial" w:cs="Arial"/>
          <w:sz w:val="24"/>
          <w:szCs w:val="24"/>
        </w:rPr>
        <w:t>ΝΟΗΣΙΣ</w:t>
      </w:r>
      <w:r w:rsidRPr="00C1784F">
        <w:rPr>
          <w:rFonts w:ascii="Arial" w:hAnsi="Arial" w:cs="Arial"/>
          <w:sz w:val="24"/>
          <w:szCs w:val="24"/>
        </w:rPr>
        <w:t xml:space="preserve"> διατηρεί το δικαίωμα να τροποποιεί τους όρους παροχής </w:t>
      </w:r>
      <w:r w:rsidR="00C1784F">
        <w:rPr>
          <w:rFonts w:ascii="Arial" w:hAnsi="Arial" w:cs="Arial"/>
          <w:sz w:val="24"/>
          <w:szCs w:val="24"/>
        </w:rPr>
        <w:t>εθελοντικής προσφοράς,</w:t>
      </w:r>
      <w:r w:rsidRPr="00C1784F">
        <w:rPr>
          <w:rFonts w:ascii="Arial" w:hAnsi="Arial" w:cs="Arial"/>
          <w:sz w:val="24"/>
          <w:szCs w:val="24"/>
        </w:rPr>
        <w:t xml:space="preserve"> δίχως προηγούμενη ειδοποίηση στους εθελοντές.</w:t>
      </w:r>
    </w:p>
    <w:p w:rsidR="001F4779" w:rsidRPr="00CC2EAB" w:rsidRDefault="001F4779" w:rsidP="00CC2EAB">
      <w:pPr>
        <w:pStyle w:val="a3"/>
        <w:spacing w:line="360" w:lineRule="exact"/>
        <w:ind w:left="758"/>
        <w:jc w:val="both"/>
        <w:rPr>
          <w:rFonts w:ascii="Arial" w:hAnsi="Arial" w:cs="Arial"/>
          <w:sz w:val="24"/>
          <w:szCs w:val="24"/>
        </w:rPr>
      </w:pPr>
    </w:p>
    <w:p w:rsidR="00C168F7" w:rsidRPr="00CC2EAB" w:rsidRDefault="00C168F7" w:rsidP="00CC2EAB">
      <w:pPr>
        <w:pStyle w:val="a3"/>
        <w:spacing w:line="360" w:lineRule="exact"/>
        <w:ind w:left="758"/>
        <w:jc w:val="both"/>
        <w:rPr>
          <w:rFonts w:ascii="Arial" w:hAnsi="Arial" w:cs="Arial"/>
          <w:sz w:val="24"/>
          <w:szCs w:val="24"/>
        </w:rPr>
      </w:pPr>
    </w:p>
    <w:sectPr w:rsidR="00C168F7" w:rsidRPr="00CC2EAB" w:rsidSect="00571C00">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1F" w:rsidRDefault="005E6F1F" w:rsidP="00C1784F">
      <w:pPr>
        <w:spacing w:after="0" w:line="240" w:lineRule="auto"/>
      </w:pPr>
      <w:r>
        <w:separator/>
      </w:r>
    </w:p>
  </w:endnote>
  <w:endnote w:type="continuationSeparator" w:id="0">
    <w:p w:rsidR="005E6F1F" w:rsidRDefault="005E6F1F" w:rsidP="00C17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1F" w:rsidRDefault="005E6F1F">
    <w:pPr>
      <w:pStyle w:val="a5"/>
      <w:rPr>
        <w:lang w:val="en-US"/>
      </w:rPr>
    </w:pPr>
  </w:p>
  <w:p w:rsidR="005E6F1F" w:rsidRDefault="005E6F1F">
    <w:pPr>
      <w:pStyle w:val="a5"/>
      <w:rPr>
        <w:lang w:val="en-US"/>
      </w:rPr>
    </w:pPr>
  </w:p>
  <w:p w:rsidR="005E6F1F" w:rsidRPr="006C3250" w:rsidRDefault="005E6F1F">
    <w:pPr>
      <w:pStyle w:val="a5"/>
    </w:pPr>
    <w:r>
      <w:t>Κανόνες Εθελοντικής Προσφοράς_</w:t>
    </w:r>
    <w:r>
      <w:rPr>
        <w:lang w:val="en-US"/>
      </w:rPr>
      <w:t>Ver</w:t>
    </w:r>
    <w:r w:rsidRPr="006C3250">
      <w:t xml:space="preserve"> 1_</w:t>
    </w:r>
    <w:r>
      <w:rPr>
        <w:lang w:val="en-US"/>
      </w:rPr>
      <w:t>Nov</w:t>
    </w:r>
    <w:r w:rsidRPr="006C3250">
      <w:t>16</w:t>
    </w:r>
    <w:r w:rsidRPr="006C3250">
      <w:tab/>
    </w:r>
    <w:r w:rsidRPr="006C3250">
      <w:tab/>
    </w:r>
  </w:p>
  <w:p w:rsidR="005E6F1F" w:rsidRDefault="005E6F1F">
    <w:pPr>
      <w:pStyle w:val="a5"/>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1F" w:rsidRDefault="005E6F1F" w:rsidP="00C1784F">
      <w:pPr>
        <w:spacing w:after="0" w:line="240" w:lineRule="auto"/>
      </w:pPr>
      <w:r>
        <w:separator/>
      </w:r>
    </w:p>
  </w:footnote>
  <w:footnote w:type="continuationSeparator" w:id="0">
    <w:p w:rsidR="005E6F1F" w:rsidRDefault="005E6F1F" w:rsidP="00C17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C10B9"/>
    <w:multiLevelType w:val="hybridMultilevel"/>
    <w:tmpl w:val="9C585688"/>
    <w:lvl w:ilvl="0" w:tplc="0408000F">
      <w:start w:val="1"/>
      <w:numFmt w:val="decimal"/>
      <w:lvlText w:val="%1."/>
      <w:lvlJc w:val="left"/>
      <w:pPr>
        <w:ind w:left="758" w:hanging="360"/>
      </w:pPr>
    </w:lvl>
    <w:lvl w:ilvl="1" w:tplc="04080019" w:tentative="1">
      <w:start w:val="1"/>
      <w:numFmt w:val="lowerLetter"/>
      <w:lvlText w:val="%2."/>
      <w:lvlJc w:val="left"/>
      <w:pPr>
        <w:ind w:left="1478" w:hanging="360"/>
      </w:pPr>
    </w:lvl>
    <w:lvl w:ilvl="2" w:tplc="0408001B" w:tentative="1">
      <w:start w:val="1"/>
      <w:numFmt w:val="lowerRoman"/>
      <w:lvlText w:val="%3."/>
      <w:lvlJc w:val="right"/>
      <w:pPr>
        <w:ind w:left="2198" w:hanging="180"/>
      </w:pPr>
    </w:lvl>
    <w:lvl w:ilvl="3" w:tplc="0408000F" w:tentative="1">
      <w:start w:val="1"/>
      <w:numFmt w:val="decimal"/>
      <w:lvlText w:val="%4."/>
      <w:lvlJc w:val="left"/>
      <w:pPr>
        <w:ind w:left="2918" w:hanging="360"/>
      </w:pPr>
    </w:lvl>
    <w:lvl w:ilvl="4" w:tplc="04080019" w:tentative="1">
      <w:start w:val="1"/>
      <w:numFmt w:val="lowerLetter"/>
      <w:lvlText w:val="%5."/>
      <w:lvlJc w:val="left"/>
      <w:pPr>
        <w:ind w:left="3638" w:hanging="360"/>
      </w:pPr>
    </w:lvl>
    <w:lvl w:ilvl="5" w:tplc="0408001B" w:tentative="1">
      <w:start w:val="1"/>
      <w:numFmt w:val="lowerRoman"/>
      <w:lvlText w:val="%6."/>
      <w:lvlJc w:val="right"/>
      <w:pPr>
        <w:ind w:left="4358" w:hanging="180"/>
      </w:pPr>
    </w:lvl>
    <w:lvl w:ilvl="6" w:tplc="0408000F" w:tentative="1">
      <w:start w:val="1"/>
      <w:numFmt w:val="decimal"/>
      <w:lvlText w:val="%7."/>
      <w:lvlJc w:val="left"/>
      <w:pPr>
        <w:ind w:left="5078" w:hanging="360"/>
      </w:pPr>
    </w:lvl>
    <w:lvl w:ilvl="7" w:tplc="04080019" w:tentative="1">
      <w:start w:val="1"/>
      <w:numFmt w:val="lowerLetter"/>
      <w:lvlText w:val="%8."/>
      <w:lvlJc w:val="left"/>
      <w:pPr>
        <w:ind w:left="5798" w:hanging="360"/>
      </w:pPr>
    </w:lvl>
    <w:lvl w:ilvl="8" w:tplc="0408001B" w:tentative="1">
      <w:start w:val="1"/>
      <w:numFmt w:val="lowerRoman"/>
      <w:lvlText w:val="%9."/>
      <w:lvlJc w:val="right"/>
      <w:pPr>
        <w:ind w:left="6518" w:hanging="180"/>
      </w:pPr>
    </w:lvl>
  </w:abstractNum>
  <w:abstractNum w:abstractNumId="1">
    <w:nsid w:val="4B4F661E"/>
    <w:multiLevelType w:val="hybridMultilevel"/>
    <w:tmpl w:val="8F86B180"/>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92457A"/>
    <w:rsid w:val="00006DF8"/>
    <w:rsid w:val="00024E07"/>
    <w:rsid w:val="00044C28"/>
    <w:rsid w:val="00061F66"/>
    <w:rsid w:val="00075D2A"/>
    <w:rsid w:val="000A2F8C"/>
    <w:rsid w:val="001F4779"/>
    <w:rsid w:val="002455E0"/>
    <w:rsid w:val="002E7CC0"/>
    <w:rsid w:val="00315FB8"/>
    <w:rsid w:val="003172E8"/>
    <w:rsid w:val="00324F8A"/>
    <w:rsid w:val="00331361"/>
    <w:rsid w:val="004307E2"/>
    <w:rsid w:val="00442181"/>
    <w:rsid w:val="00463EDF"/>
    <w:rsid w:val="00480729"/>
    <w:rsid w:val="00533EAA"/>
    <w:rsid w:val="00571C00"/>
    <w:rsid w:val="005838AD"/>
    <w:rsid w:val="005A2C32"/>
    <w:rsid w:val="005E60D9"/>
    <w:rsid w:val="005E6F1F"/>
    <w:rsid w:val="005E7C30"/>
    <w:rsid w:val="00625ABC"/>
    <w:rsid w:val="00636D92"/>
    <w:rsid w:val="00670FBA"/>
    <w:rsid w:val="006B720B"/>
    <w:rsid w:val="006C3250"/>
    <w:rsid w:val="006D3A94"/>
    <w:rsid w:val="006F68ED"/>
    <w:rsid w:val="006F7245"/>
    <w:rsid w:val="0070566E"/>
    <w:rsid w:val="007627DF"/>
    <w:rsid w:val="00790C33"/>
    <w:rsid w:val="007A7985"/>
    <w:rsid w:val="007B0B3E"/>
    <w:rsid w:val="007B24F5"/>
    <w:rsid w:val="00802679"/>
    <w:rsid w:val="00806B80"/>
    <w:rsid w:val="008220EA"/>
    <w:rsid w:val="008503F8"/>
    <w:rsid w:val="008E0856"/>
    <w:rsid w:val="008F0ADA"/>
    <w:rsid w:val="008F565B"/>
    <w:rsid w:val="0092457A"/>
    <w:rsid w:val="00972F44"/>
    <w:rsid w:val="009914C2"/>
    <w:rsid w:val="009E1BFD"/>
    <w:rsid w:val="00A0671E"/>
    <w:rsid w:val="00A4528D"/>
    <w:rsid w:val="00AB1222"/>
    <w:rsid w:val="00B05EE2"/>
    <w:rsid w:val="00B14C96"/>
    <w:rsid w:val="00B66DB8"/>
    <w:rsid w:val="00BB391A"/>
    <w:rsid w:val="00C168F7"/>
    <w:rsid w:val="00C1784F"/>
    <w:rsid w:val="00C4467F"/>
    <w:rsid w:val="00C4474B"/>
    <w:rsid w:val="00C61F28"/>
    <w:rsid w:val="00CB7A2A"/>
    <w:rsid w:val="00CC2EAB"/>
    <w:rsid w:val="00D1651B"/>
    <w:rsid w:val="00D22ADF"/>
    <w:rsid w:val="00D25A93"/>
    <w:rsid w:val="00D65D4B"/>
    <w:rsid w:val="00D755D7"/>
    <w:rsid w:val="00D758ED"/>
    <w:rsid w:val="00D84787"/>
    <w:rsid w:val="00DB180E"/>
    <w:rsid w:val="00DB7D18"/>
    <w:rsid w:val="00DC3BD5"/>
    <w:rsid w:val="00DD60CA"/>
    <w:rsid w:val="00DF0903"/>
    <w:rsid w:val="00E56E2A"/>
    <w:rsid w:val="00E66215"/>
    <w:rsid w:val="00EB4F5C"/>
    <w:rsid w:val="00EE4B7A"/>
    <w:rsid w:val="00F02495"/>
    <w:rsid w:val="00F42592"/>
    <w:rsid w:val="00F71902"/>
    <w:rsid w:val="00FC0B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729"/>
    <w:pPr>
      <w:ind w:left="720"/>
      <w:contextualSpacing/>
    </w:pPr>
  </w:style>
  <w:style w:type="paragraph" w:styleId="a4">
    <w:name w:val="header"/>
    <w:basedOn w:val="a"/>
    <w:link w:val="Char"/>
    <w:uiPriority w:val="99"/>
    <w:semiHidden/>
    <w:unhideWhenUsed/>
    <w:rsid w:val="00C1784F"/>
    <w:pPr>
      <w:tabs>
        <w:tab w:val="center" w:pos="4153"/>
        <w:tab w:val="right" w:pos="8306"/>
      </w:tabs>
      <w:spacing w:after="0" w:line="240" w:lineRule="auto"/>
    </w:pPr>
  </w:style>
  <w:style w:type="character" w:customStyle="1" w:styleId="Char">
    <w:name w:val="Κεφαλίδα Char"/>
    <w:basedOn w:val="a0"/>
    <w:link w:val="a4"/>
    <w:uiPriority w:val="99"/>
    <w:semiHidden/>
    <w:rsid w:val="00C1784F"/>
  </w:style>
  <w:style w:type="paragraph" w:styleId="a5">
    <w:name w:val="footer"/>
    <w:basedOn w:val="a"/>
    <w:link w:val="Char0"/>
    <w:uiPriority w:val="99"/>
    <w:semiHidden/>
    <w:unhideWhenUsed/>
    <w:rsid w:val="00C1784F"/>
    <w:pPr>
      <w:tabs>
        <w:tab w:val="center" w:pos="4153"/>
        <w:tab w:val="right" w:pos="8306"/>
      </w:tabs>
      <w:spacing w:after="0" w:line="240" w:lineRule="auto"/>
    </w:pPr>
  </w:style>
  <w:style w:type="character" w:customStyle="1" w:styleId="Char0">
    <w:name w:val="Υποσέλιδο Char"/>
    <w:basedOn w:val="a0"/>
    <w:link w:val="a5"/>
    <w:uiPriority w:val="99"/>
    <w:semiHidden/>
    <w:rsid w:val="00C1784F"/>
  </w:style>
  <w:style w:type="paragraph" w:styleId="a6">
    <w:name w:val="Balloon Text"/>
    <w:basedOn w:val="a"/>
    <w:link w:val="Char1"/>
    <w:uiPriority w:val="99"/>
    <w:semiHidden/>
    <w:unhideWhenUsed/>
    <w:rsid w:val="00C1784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17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C86F2-23F1-41B9-BBB5-15999DF7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2624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Kostis AKTIUS</dc:creator>
  <cp:lastModifiedBy>Dimitris Kostis - AKTIUS</cp:lastModifiedBy>
  <cp:revision>2</cp:revision>
  <dcterms:created xsi:type="dcterms:W3CDTF">2016-11-16T13:00:00Z</dcterms:created>
  <dcterms:modified xsi:type="dcterms:W3CDTF">2016-11-16T13:00:00Z</dcterms:modified>
</cp:coreProperties>
</file>