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6505" w14:textId="77777777" w:rsidR="00F3493C" w:rsidRPr="00F54B1D" w:rsidRDefault="00F3493C" w:rsidP="00804FE0">
      <w:pPr>
        <w:jc w:val="both"/>
        <w:rPr>
          <w:rFonts w:ascii="Arial" w:hAnsi="Arial" w:cs="Arial"/>
        </w:rPr>
        <w:sectPr w:rsidR="00F3493C" w:rsidRPr="00F54B1D">
          <w:headerReference w:type="even" r:id="rId8"/>
          <w:headerReference w:type="default" r:id="rId9"/>
          <w:footerReference w:type="even" r:id="rId10"/>
          <w:footerReference w:type="default" r:id="rId11"/>
          <w:headerReference w:type="first" r:id="rId12"/>
          <w:footerReference w:type="first" r:id="rId13"/>
          <w:pgSz w:w="11906" w:h="16838" w:code="9"/>
          <w:pgMar w:top="1797" w:right="1440" w:bottom="1797" w:left="1440" w:header="709" w:footer="709" w:gutter="0"/>
          <w:cols w:space="708"/>
          <w:docGrid w:linePitch="360"/>
        </w:sectPr>
      </w:pPr>
    </w:p>
    <w:p w14:paraId="2553202C" w14:textId="7EB4E02E" w:rsidR="00145333" w:rsidRPr="00F54B1D" w:rsidRDefault="00145333" w:rsidP="00804FE0">
      <w:pPr>
        <w:jc w:val="right"/>
        <w:rPr>
          <w:rFonts w:ascii="Arial" w:hAnsi="Arial" w:cs="Arial"/>
          <w:b/>
        </w:rPr>
      </w:pPr>
      <w:r w:rsidRPr="00F54B1D">
        <w:rPr>
          <w:rFonts w:ascii="Arial" w:hAnsi="Arial" w:cs="Arial"/>
          <w:b/>
        </w:rPr>
        <w:t>Θεσσαλονίκη</w:t>
      </w:r>
      <w:r w:rsidR="00610E86" w:rsidRPr="00F54B1D">
        <w:rPr>
          <w:rFonts w:ascii="Arial" w:hAnsi="Arial" w:cs="Arial"/>
          <w:b/>
        </w:rPr>
        <w:t>,</w:t>
      </w:r>
      <w:r w:rsidR="00724695" w:rsidRPr="00F54B1D">
        <w:rPr>
          <w:rFonts w:ascii="Arial" w:hAnsi="Arial" w:cs="Arial"/>
          <w:b/>
        </w:rPr>
        <w:t xml:space="preserve"> </w:t>
      </w:r>
      <w:r w:rsidR="00964263" w:rsidRPr="00F54B1D">
        <w:rPr>
          <w:rFonts w:ascii="Arial" w:hAnsi="Arial" w:cs="Arial"/>
          <w:b/>
        </w:rPr>
        <w:t>2</w:t>
      </w:r>
      <w:r w:rsidR="005F6AD5">
        <w:rPr>
          <w:rFonts w:ascii="Arial" w:hAnsi="Arial" w:cs="Arial"/>
          <w:b/>
          <w:lang w:val="en-US"/>
        </w:rPr>
        <w:t>9</w:t>
      </w:r>
      <w:r w:rsidR="00964263" w:rsidRPr="00F54B1D">
        <w:rPr>
          <w:rFonts w:ascii="Arial" w:hAnsi="Arial" w:cs="Arial"/>
          <w:b/>
        </w:rPr>
        <w:t xml:space="preserve"> Ιουλίου</w:t>
      </w:r>
      <w:r w:rsidR="00610E86" w:rsidRPr="00F54B1D">
        <w:rPr>
          <w:rFonts w:ascii="Arial" w:hAnsi="Arial" w:cs="Arial"/>
          <w:b/>
        </w:rPr>
        <w:t xml:space="preserve"> 2025</w:t>
      </w:r>
    </w:p>
    <w:p w14:paraId="01060A09" w14:textId="77777777" w:rsidR="00804FE0" w:rsidRPr="00F54B1D" w:rsidRDefault="00804FE0" w:rsidP="00804FE0">
      <w:pPr>
        <w:jc w:val="right"/>
        <w:rPr>
          <w:rFonts w:ascii="Arial" w:hAnsi="Arial" w:cs="Arial"/>
          <w:b/>
        </w:rPr>
      </w:pPr>
    </w:p>
    <w:p w14:paraId="5FBBAAC6" w14:textId="77777777" w:rsidR="00804FE0" w:rsidRPr="00F54B1D" w:rsidRDefault="00804FE0" w:rsidP="00804FE0">
      <w:pPr>
        <w:jc w:val="center"/>
        <w:rPr>
          <w:rFonts w:ascii="Arial" w:hAnsi="Arial" w:cs="Arial"/>
          <w:b/>
        </w:rPr>
      </w:pPr>
    </w:p>
    <w:p w14:paraId="7A3DD44F" w14:textId="48CCD10B" w:rsidR="00964263" w:rsidRPr="00F54B1D" w:rsidRDefault="00145333" w:rsidP="00964263">
      <w:pPr>
        <w:jc w:val="center"/>
        <w:rPr>
          <w:rFonts w:ascii="Arial" w:hAnsi="Arial" w:cs="Arial"/>
          <w:b/>
        </w:rPr>
      </w:pPr>
      <w:r w:rsidRPr="00F54B1D">
        <w:rPr>
          <w:rFonts w:ascii="Arial" w:hAnsi="Arial" w:cs="Arial"/>
          <w:b/>
        </w:rPr>
        <w:t>ΔΕΛΤΙΟ ΤΥΠΟΥ</w:t>
      </w:r>
      <w:r w:rsidR="00964263" w:rsidRPr="00F54B1D">
        <w:rPr>
          <w:rFonts w:ascii="Arial" w:hAnsi="Arial" w:cs="Arial"/>
          <w:b/>
          <w:bCs/>
        </w:rPr>
        <w:t> </w:t>
      </w:r>
    </w:p>
    <w:p w14:paraId="3106C40D" w14:textId="77777777" w:rsidR="00964263" w:rsidRPr="00F54B1D" w:rsidRDefault="00964263" w:rsidP="00964263">
      <w:pPr>
        <w:autoSpaceDE w:val="0"/>
        <w:autoSpaceDN w:val="0"/>
        <w:adjustRightInd w:val="0"/>
        <w:rPr>
          <w:rFonts w:ascii="Arial" w:hAnsi="Arial" w:cs="Arial"/>
        </w:rPr>
      </w:pPr>
      <w:r w:rsidRPr="00F54B1D">
        <w:rPr>
          <w:rFonts w:ascii="Arial" w:hAnsi="Arial" w:cs="Arial"/>
          <w:b/>
          <w:bCs/>
        </w:rPr>
        <w:t xml:space="preserve">                                                  </w:t>
      </w:r>
    </w:p>
    <w:p w14:paraId="0A945789" w14:textId="77777777" w:rsidR="005F6AD5" w:rsidRDefault="00F54B1D" w:rsidP="00F54B1D">
      <w:pPr>
        <w:jc w:val="center"/>
        <w:rPr>
          <w:rFonts w:ascii="Arial" w:hAnsi="Arial" w:cs="Arial"/>
          <w:b/>
          <w:bCs/>
          <w:lang w:val="en-US"/>
        </w:rPr>
      </w:pPr>
      <w:proofErr w:type="spellStart"/>
      <w:r w:rsidRPr="00F54B1D">
        <w:rPr>
          <w:rFonts w:ascii="Arial" w:hAnsi="Arial" w:cs="Arial"/>
          <w:b/>
          <w:bCs/>
        </w:rPr>
        <w:t>Στ</w:t>
      </w:r>
      <w:proofErr w:type="spellEnd"/>
      <w:r w:rsidRPr="00F54B1D">
        <w:rPr>
          <w:rFonts w:ascii="Arial" w:hAnsi="Arial" w:cs="Arial"/>
          <w:b/>
          <w:bCs/>
        </w:rPr>
        <w:t xml:space="preserve">. </w:t>
      </w:r>
      <w:proofErr w:type="spellStart"/>
      <w:r w:rsidRPr="00F54B1D">
        <w:rPr>
          <w:rFonts w:ascii="Arial" w:hAnsi="Arial" w:cs="Arial"/>
          <w:b/>
          <w:bCs/>
        </w:rPr>
        <w:t>Μπεζεργιάννη</w:t>
      </w:r>
      <w:proofErr w:type="spellEnd"/>
      <w:r w:rsidRPr="00F54B1D">
        <w:rPr>
          <w:rFonts w:ascii="Arial" w:hAnsi="Arial" w:cs="Arial"/>
          <w:b/>
          <w:bCs/>
        </w:rPr>
        <w:t xml:space="preserve">: Μπαράζ συναντήσεων </w:t>
      </w:r>
    </w:p>
    <w:p w14:paraId="40FCC4B0" w14:textId="1F8FCCB8" w:rsidR="00F54B1D" w:rsidRPr="00F54B1D" w:rsidRDefault="00F54B1D" w:rsidP="005F6AD5">
      <w:pPr>
        <w:jc w:val="center"/>
        <w:rPr>
          <w:rFonts w:ascii="Arial" w:hAnsi="Arial" w:cs="Arial"/>
          <w:b/>
          <w:bCs/>
        </w:rPr>
      </w:pPr>
      <w:r w:rsidRPr="00F54B1D">
        <w:rPr>
          <w:rFonts w:ascii="Arial" w:hAnsi="Arial" w:cs="Arial"/>
          <w:b/>
          <w:bCs/>
        </w:rPr>
        <w:t>με το βλέμμα στην</w:t>
      </w:r>
      <w:r w:rsidR="005F6AD5" w:rsidRPr="005F6AD5">
        <w:rPr>
          <w:rFonts w:ascii="Arial" w:hAnsi="Arial" w:cs="Arial"/>
          <w:b/>
          <w:bCs/>
        </w:rPr>
        <w:t xml:space="preserve"> </w:t>
      </w:r>
      <w:r w:rsidRPr="00F54B1D">
        <w:rPr>
          <w:rFonts w:ascii="Arial" w:hAnsi="Arial" w:cs="Arial"/>
          <w:b/>
          <w:bCs/>
        </w:rPr>
        <w:t>επόμενη μέρα του ΝΟΗΣΙΣ</w:t>
      </w:r>
    </w:p>
    <w:p w14:paraId="1C192CE1" w14:textId="77777777" w:rsidR="00F54B1D" w:rsidRPr="00F54B1D" w:rsidRDefault="00F54B1D" w:rsidP="00F54B1D">
      <w:pPr>
        <w:jc w:val="both"/>
        <w:rPr>
          <w:rFonts w:ascii="Arial" w:hAnsi="Arial" w:cs="Arial"/>
        </w:rPr>
      </w:pPr>
    </w:p>
    <w:p w14:paraId="3C126336" w14:textId="50EE574D" w:rsidR="00F54B1D" w:rsidRDefault="00F54B1D" w:rsidP="00F54B1D">
      <w:pPr>
        <w:jc w:val="both"/>
        <w:rPr>
          <w:rFonts w:ascii="Arial" w:hAnsi="Arial" w:cs="Arial"/>
        </w:rPr>
      </w:pPr>
      <w:r w:rsidRPr="00F54B1D">
        <w:rPr>
          <w:rFonts w:ascii="Arial" w:hAnsi="Arial" w:cs="Arial"/>
        </w:rPr>
        <w:t xml:space="preserve">Η συμβολή του </w:t>
      </w:r>
      <w:hyperlink r:id="rId14" w:history="1">
        <w:r w:rsidRPr="00C90462">
          <w:rPr>
            <w:rStyle w:val="-"/>
            <w:rFonts w:ascii="Arial" w:hAnsi="Arial" w:cs="Arial"/>
          </w:rPr>
          <w:t>Κέντρου Διάδοσης Επιστημών και Μουσείου Τεχνολογίας –ΝΟΗΣΙΣ</w:t>
        </w:r>
      </w:hyperlink>
      <w:r w:rsidRPr="00F54B1D">
        <w:rPr>
          <w:rFonts w:ascii="Arial" w:hAnsi="Arial" w:cs="Arial"/>
        </w:rPr>
        <w:t xml:space="preserve"> στην καινοτομία, στην εκπαίδευση, στη διάχυση των νέων τεχνολογιών και στην ενδυνάμωση του… </w:t>
      </w:r>
      <w:proofErr w:type="spellStart"/>
      <w:r w:rsidRPr="00F54B1D">
        <w:rPr>
          <w:rFonts w:ascii="Arial" w:hAnsi="Arial" w:cs="Arial"/>
        </w:rPr>
        <w:t>hi-tech</w:t>
      </w:r>
      <w:proofErr w:type="spellEnd"/>
      <w:r w:rsidRPr="00F54B1D">
        <w:rPr>
          <w:rFonts w:ascii="Arial" w:hAnsi="Arial" w:cs="Arial"/>
        </w:rPr>
        <w:t xml:space="preserve"> «προσώπου» της Θεσσαλονίκης βρέθηκαν, μεταξύ άλλων, στο επίκεντρο των συζητήσεων που είχε πρόσφατα η πρόεδρος του ΝΟΗΣΙΣ, </w:t>
      </w:r>
      <w:r w:rsidRPr="00C90462">
        <w:rPr>
          <w:rFonts w:ascii="Arial" w:hAnsi="Arial" w:cs="Arial"/>
          <w:b/>
          <w:bCs/>
        </w:rPr>
        <w:t xml:space="preserve">Δρ. Στέλλα </w:t>
      </w:r>
      <w:proofErr w:type="spellStart"/>
      <w:r w:rsidRPr="00C90462">
        <w:rPr>
          <w:rFonts w:ascii="Arial" w:hAnsi="Arial" w:cs="Arial"/>
          <w:b/>
          <w:bCs/>
        </w:rPr>
        <w:t>Μπεζεργιάννη</w:t>
      </w:r>
      <w:proofErr w:type="spellEnd"/>
      <w:r w:rsidRPr="00F54B1D">
        <w:rPr>
          <w:rFonts w:ascii="Arial" w:hAnsi="Arial" w:cs="Arial"/>
        </w:rPr>
        <w:t xml:space="preserve"> με εκπροσώπους της κυβέρνησης, στην Αθήνα.</w:t>
      </w:r>
    </w:p>
    <w:p w14:paraId="6A10ABF8" w14:textId="77777777" w:rsidR="00C17B25" w:rsidRDefault="00C17B25" w:rsidP="00F54B1D">
      <w:pPr>
        <w:jc w:val="both"/>
        <w:rPr>
          <w:rFonts w:ascii="Arial" w:hAnsi="Arial" w:cs="Arial"/>
        </w:rPr>
      </w:pPr>
    </w:p>
    <w:p w14:paraId="5BCA361A" w14:textId="0CD771EB" w:rsidR="00C17B25" w:rsidRDefault="00C17B25" w:rsidP="00F54B1D">
      <w:pPr>
        <w:jc w:val="both"/>
        <w:rPr>
          <w:rFonts w:ascii="Arial" w:hAnsi="Arial" w:cs="Arial"/>
        </w:rPr>
      </w:pPr>
      <w:r>
        <w:rPr>
          <w:rFonts w:ascii="Arial" w:hAnsi="Arial" w:cs="Arial"/>
        </w:rPr>
        <w:t>Η δυναμική πορεία που καταγράφει το ΝΟΗΣΙΣ, στη νέα εποχή που διανύει, συνεχίζεται με έντονη δραστηριότητ</w:t>
      </w:r>
      <w:r w:rsidR="005F6AD5">
        <w:rPr>
          <w:rFonts w:ascii="Arial" w:hAnsi="Arial" w:cs="Arial"/>
        </w:rPr>
        <w:t xml:space="preserve">α </w:t>
      </w:r>
      <w:r>
        <w:rPr>
          <w:rFonts w:ascii="Arial" w:hAnsi="Arial" w:cs="Arial"/>
        </w:rPr>
        <w:t xml:space="preserve">και πρωτοβουλίες που στοχεύουν στη διαρκή αναβάθμισή του με σκοπό την ενίσχυση των δομών, την προώθηση καινοτόμων δράσεων και την εδραίωση του ρόλου του ως πρωτοπόρου φορέα εκπαίδευσης και επιστημονικής διάδοσης. </w:t>
      </w:r>
    </w:p>
    <w:p w14:paraId="12EFE245" w14:textId="77777777" w:rsidR="00C17B25" w:rsidRDefault="00C17B25" w:rsidP="00F54B1D">
      <w:pPr>
        <w:jc w:val="both"/>
        <w:rPr>
          <w:rFonts w:ascii="Arial" w:hAnsi="Arial" w:cs="Arial"/>
        </w:rPr>
      </w:pPr>
    </w:p>
    <w:p w14:paraId="2874EF34" w14:textId="778A6274" w:rsidR="00F54B1D" w:rsidRPr="00C17B25" w:rsidRDefault="00C17B25" w:rsidP="00F54B1D">
      <w:pPr>
        <w:jc w:val="both"/>
        <w:rPr>
          <w:rFonts w:ascii="Arial" w:hAnsi="Arial" w:cs="Arial"/>
        </w:rPr>
      </w:pPr>
      <w:r>
        <w:rPr>
          <w:rFonts w:ascii="Arial" w:hAnsi="Arial" w:cs="Arial"/>
        </w:rPr>
        <w:t xml:space="preserve">Στο πλαίσιο αυτό και </w:t>
      </w:r>
      <w:r w:rsidR="00F54B1D" w:rsidRPr="00F54B1D">
        <w:rPr>
          <w:rFonts w:ascii="Arial" w:hAnsi="Arial" w:cs="Arial"/>
        </w:rPr>
        <w:t xml:space="preserve">στον απόηχο της άκρως πετυχημένης διοργάνωσης του πρόσφατου Συνεδρίου Ηλεκτροκίνησης </w:t>
      </w:r>
      <w:proofErr w:type="spellStart"/>
      <w:r w:rsidR="00F54B1D" w:rsidRPr="00C90462">
        <w:rPr>
          <w:rFonts w:ascii="Arial" w:hAnsi="Arial" w:cs="Arial"/>
          <w:b/>
          <w:bCs/>
        </w:rPr>
        <w:t>Mobility</w:t>
      </w:r>
      <w:proofErr w:type="spellEnd"/>
      <w:r w:rsidR="00F54B1D" w:rsidRPr="00C90462">
        <w:rPr>
          <w:rFonts w:ascii="Arial" w:hAnsi="Arial" w:cs="Arial"/>
          <w:b/>
          <w:bCs/>
        </w:rPr>
        <w:t xml:space="preserve"> </w:t>
      </w:r>
      <w:proofErr w:type="spellStart"/>
      <w:r w:rsidR="00F54B1D" w:rsidRPr="00C90462">
        <w:rPr>
          <w:rFonts w:ascii="Arial" w:hAnsi="Arial" w:cs="Arial"/>
          <w:b/>
          <w:bCs/>
        </w:rPr>
        <w:t>Next</w:t>
      </w:r>
      <w:proofErr w:type="spellEnd"/>
      <w:r w:rsidR="00F54B1D" w:rsidRPr="00F54B1D">
        <w:rPr>
          <w:rFonts w:ascii="Arial" w:hAnsi="Arial" w:cs="Arial"/>
        </w:rPr>
        <w:t>, η επικεφαλής του Κέντρου Διάδοσης Επιστημών και Μουσείου Τεχνολογίας συναντήθηκε με την ηγεσία και στελέχη πέντε υπουργείων</w:t>
      </w:r>
      <w:r>
        <w:rPr>
          <w:rFonts w:ascii="Arial" w:hAnsi="Arial" w:cs="Arial"/>
        </w:rPr>
        <w:t>,</w:t>
      </w:r>
      <w:r w:rsidR="00F54B1D" w:rsidRPr="00F54B1D">
        <w:rPr>
          <w:rFonts w:ascii="Arial" w:hAnsi="Arial" w:cs="Arial"/>
        </w:rPr>
        <w:t xml:space="preserve"> θέτοντας σειρά κρίσιμων ζητημάτων που αφορούν στο παρόν και στο μέλλον του φορέα</w:t>
      </w:r>
      <w:r>
        <w:rPr>
          <w:rFonts w:ascii="Arial" w:hAnsi="Arial" w:cs="Arial"/>
        </w:rPr>
        <w:t>,</w:t>
      </w:r>
      <w:r w:rsidR="00F54B1D" w:rsidRPr="00F54B1D">
        <w:rPr>
          <w:rFonts w:ascii="Arial" w:hAnsi="Arial" w:cs="Arial"/>
        </w:rPr>
        <w:t xml:space="preserve"> που ήδη συμπλήρωσε 20 χρόνια ζωής και πλέον έχει βάλει ακόμη πιο ψηλά τον πήχη για την επόμενη μέρα. </w:t>
      </w:r>
    </w:p>
    <w:p w14:paraId="62138034" w14:textId="77777777" w:rsidR="00F54B1D" w:rsidRPr="00F54B1D" w:rsidRDefault="00F54B1D" w:rsidP="00F54B1D">
      <w:pPr>
        <w:jc w:val="both"/>
        <w:rPr>
          <w:rFonts w:ascii="Arial" w:hAnsi="Arial" w:cs="Arial"/>
        </w:rPr>
      </w:pPr>
    </w:p>
    <w:p w14:paraId="2909568A" w14:textId="2DB73B3B" w:rsidR="00F54B1D" w:rsidRDefault="00C17B25" w:rsidP="00F54B1D">
      <w:pPr>
        <w:jc w:val="both"/>
        <w:rPr>
          <w:rFonts w:ascii="Arial" w:hAnsi="Arial" w:cs="Arial"/>
        </w:rPr>
      </w:pPr>
      <w:r>
        <w:rPr>
          <w:rFonts w:ascii="Arial" w:hAnsi="Arial" w:cs="Arial"/>
        </w:rPr>
        <w:t xml:space="preserve">Πρώτη από τις στρατηγικές συναντήσεις με στόχο την περαιτέρω ενίσχυση της παρουσίας του ΝΟΗΣΙΣ και της συμβολής του τόσο σε τοπικό όσο και σε εθνικό επίπεδο ήταν </w:t>
      </w:r>
      <w:r w:rsidR="00F54B1D" w:rsidRPr="00F54B1D">
        <w:rPr>
          <w:rFonts w:ascii="Arial" w:hAnsi="Arial" w:cs="Arial"/>
        </w:rPr>
        <w:t xml:space="preserve">στο </w:t>
      </w:r>
      <w:r w:rsidR="00F54B1D" w:rsidRPr="00C90462">
        <w:rPr>
          <w:rFonts w:ascii="Arial" w:hAnsi="Arial" w:cs="Arial"/>
          <w:b/>
          <w:bCs/>
        </w:rPr>
        <w:t>Υπουργείο Ανάπτυξης</w:t>
      </w:r>
      <w:r w:rsidR="00C90462">
        <w:rPr>
          <w:rFonts w:ascii="Arial" w:hAnsi="Arial" w:cs="Arial"/>
        </w:rPr>
        <w:t xml:space="preserve">, </w:t>
      </w:r>
      <w:r w:rsidR="00F54B1D" w:rsidRPr="00F54B1D">
        <w:rPr>
          <w:rFonts w:ascii="Arial" w:hAnsi="Arial" w:cs="Arial"/>
        </w:rPr>
        <w:t xml:space="preserve">στο οποίο υπάγεται </w:t>
      </w:r>
      <w:r>
        <w:rPr>
          <w:rFonts w:ascii="Arial" w:hAnsi="Arial" w:cs="Arial"/>
        </w:rPr>
        <w:t>ο φορέας</w:t>
      </w:r>
      <w:r w:rsidR="00F54B1D" w:rsidRPr="00F54B1D">
        <w:rPr>
          <w:rFonts w:ascii="Arial" w:hAnsi="Arial" w:cs="Arial"/>
        </w:rPr>
        <w:t xml:space="preserve">. Η συζήτηση με τον </w:t>
      </w:r>
      <w:r w:rsidR="00F54B1D" w:rsidRPr="00F536A4">
        <w:rPr>
          <w:rFonts w:ascii="Arial" w:hAnsi="Arial" w:cs="Arial"/>
          <w:b/>
          <w:bCs/>
        </w:rPr>
        <w:t>Υφυπουργό, αρμόδιο για την Έρευνα και την Καινοτομία</w:t>
      </w:r>
      <w:r w:rsidR="00F54B1D" w:rsidRPr="00F54B1D">
        <w:rPr>
          <w:rFonts w:ascii="Arial" w:hAnsi="Arial" w:cs="Arial"/>
        </w:rPr>
        <w:t xml:space="preserve">, </w:t>
      </w:r>
      <w:r w:rsidR="00F54B1D" w:rsidRPr="00C90462">
        <w:rPr>
          <w:rFonts w:ascii="Arial" w:hAnsi="Arial" w:cs="Arial"/>
          <w:b/>
          <w:bCs/>
        </w:rPr>
        <w:t>Σταύρο Καλαφάτη</w:t>
      </w:r>
      <w:r w:rsidR="00F54B1D" w:rsidRPr="00F54B1D">
        <w:rPr>
          <w:rFonts w:ascii="Arial" w:hAnsi="Arial" w:cs="Arial"/>
        </w:rPr>
        <w:t xml:space="preserve"> ήταν άκρως εποικοδομητική. Στη διάρκειά της η πρόεδρος, Δρ. Στέλλα </w:t>
      </w:r>
      <w:proofErr w:type="spellStart"/>
      <w:r w:rsidR="00F54B1D" w:rsidRPr="00F54B1D">
        <w:rPr>
          <w:rFonts w:ascii="Arial" w:hAnsi="Arial" w:cs="Arial"/>
        </w:rPr>
        <w:t>Μπεζεργιάννη</w:t>
      </w:r>
      <w:proofErr w:type="spellEnd"/>
      <w:r w:rsidR="00F54B1D" w:rsidRPr="00F54B1D">
        <w:rPr>
          <w:rFonts w:ascii="Arial" w:hAnsi="Arial" w:cs="Arial"/>
        </w:rPr>
        <w:t xml:space="preserve"> </w:t>
      </w:r>
      <w:r w:rsidR="00C90462">
        <w:rPr>
          <w:rFonts w:ascii="Arial" w:hAnsi="Arial" w:cs="Arial"/>
        </w:rPr>
        <w:t xml:space="preserve">παρουσίασε </w:t>
      </w:r>
      <w:r w:rsidR="00F54B1D" w:rsidRPr="00F54B1D">
        <w:rPr>
          <w:rFonts w:ascii="Arial" w:hAnsi="Arial" w:cs="Arial"/>
        </w:rPr>
        <w:t>έναν σύντομο απολογισμό της θητείας της διοίκησης που ανέλαβε το «τιμόνι» πριν από περίπου 2,5 χρόνια, υπογραμμίζοντας το πολυδιάστατο έργο του ΝΟΗΣΙΣ, αλλά και τους επόμενους στόχους του</w:t>
      </w:r>
      <w:r w:rsidR="00F54B1D">
        <w:rPr>
          <w:rFonts w:ascii="Arial" w:hAnsi="Arial" w:cs="Arial"/>
        </w:rPr>
        <w:t>,</w:t>
      </w:r>
      <w:r w:rsidR="00F54B1D" w:rsidRPr="00F54B1D">
        <w:rPr>
          <w:rFonts w:ascii="Arial" w:hAnsi="Arial" w:cs="Arial"/>
        </w:rPr>
        <w:t xml:space="preserve"> όπως η συνεργασία με τον ιδιωτικό τομέα και η υιοθέτηση τεχνολογιών αιχμής (ψηφιακό ξεναγό, ολογράμματα </w:t>
      </w:r>
      <w:proofErr w:type="spellStart"/>
      <w:r w:rsidR="00F54B1D" w:rsidRPr="00F54B1D">
        <w:rPr>
          <w:rFonts w:ascii="Arial" w:hAnsi="Arial" w:cs="Arial"/>
        </w:rPr>
        <w:t>κτλ</w:t>
      </w:r>
      <w:proofErr w:type="spellEnd"/>
      <w:r w:rsidR="00F54B1D" w:rsidRPr="00F54B1D">
        <w:rPr>
          <w:rFonts w:ascii="Arial" w:hAnsi="Arial" w:cs="Arial"/>
        </w:rPr>
        <w:t>). Μεταξύ των θεμάτων που συζητήθηκαν ήταν επίσης, το πρόγραμμα ενεργειακής αναβάθμισης των κτιριακών εγκαταστάσεων του Κέντρου, καθώς και θέματα λειτουργίας του.</w:t>
      </w:r>
    </w:p>
    <w:p w14:paraId="7140637A" w14:textId="77777777" w:rsidR="00F54B1D" w:rsidRPr="00F54B1D" w:rsidRDefault="00F54B1D" w:rsidP="00F54B1D">
      <w:pPr>
        <w:jc w:val="both"/>
        <w:rPr>
          <w:rFonts w:ascii="Arial" w:hAnsi="Arial" w:cs="Arial"/>
        </w:rPr>
      </w:pPr>
    </w:p>
    <w:p w14:paraId="7034E5B5" w14:textId="77777777" w:rsidR="005F6AD5" w:rsidRDefault="00F54B1D" w:rsidP="00F54B1D">
      <w:pPr>
        <w:jc w:val="both"/>
        <w:rPr>
          <w:rFonts w:ascii="Arial" w:hAnsi="Arial" w:cs="Arial"/>
        </w:rPr>
      </w:pPr>
      <w:r w:rsidRPr="00F54B1D">
        <w:rPr>
          <w:rFonts w:ascii="Arial" w:hAnsi="Arial" w:cs="Arial"/>
        </w:rPr>
        <w:t xml:space="preserve">Η συμμετοχή του Κέντρου στα προγράμματα Ερευνώ – Καινοτομώ– Δημιουργώ τέθηκαν από την Δρ. Στέλλα </w:t>
      </w:r>
      <w:proofErr w:type="spellStart"/>
      <w:r w:rsidRPr="00F54B1D">
        <w:rPr>
          <w:rFonts w:ascii="Arial" w:hAnsi="Arial" w:cs="Arial"/>
        </w:rPr>
        <w:t>Μπεζεργιάννη</w:t>
      </w:r>
      <w:proofErr w:type="spellEnd"/>
      <w:r w:rsidRPr="00F54B1D">
        <w:rPr>
          <w:rFonts w:ascii="Arial" w:hAnsi="Arial" w:cs="Arial"/>
        </w:rPr>
        <w:t xml:space="preserve"> στον </w:t>
      </w:r>
      <w:r w:rsidRPr="00C90462">
        <w:rPr>
          <w:rFonts w:ascii="Arial" w:hAnsi="Arial" w:cs="Arial"/>
          <w:b/>
          <w:bCs/>
        </w:rPr>
        <w:t>Γενικό Γραμματέα Έρευνας και Καινοτομίας, Τάσο Γαϊτάνη</w:t>
      </w:r>
      <w:r w:rsidR="00C90462">
        <w:rPr>
          <w:rFonts w:ascii="Arial" w:hAnsi="Arial" w:cs="Arial"/>
        </w:rPr>
        <w:t xml:space="preserve">, </w:t>
      </w:r>
      <w:r w:rsidRPr="00F54B1D">
        <w:rPr>
          <w:rFonts w:ascii="Arial" w:hAnsi="Arial" w:cs="Arial"/>
        </w:rPr>
        <w:t xml:space="preserve">ο οποίος </w:t>
      </w:r>
      <w:r w:rsidR="00C90462">
        <w:rPr>
          <w:rFonts w:ascii="Arial" w:hAnsi="Arial" w:cs="Arial"/>
        </w:rPr>
        <w:t xml:space="preserve">αφενός </w:t>
      </w:r>
      <w:r w:rsidRPr="00F54B1D">
        <w:rPr>
          <w:rFonts w:ascii="Arial" w:hAnsi="Arial" w:cs="Arial"/>
        </w:rPr>
        <w:t>είχε ενημερωθεί εκτενώς για το έργο του ΝΟΗΣΙΣ κατά την επίσκεψή του στις εγκαταστάσεις του</w:t>
      </w:r>
      <w:r w:rsidR="00C90462">
        <w:rPr>
          <w:rFonts w:ascii="Arial" w:hAnsi="Arial" w:cs="Arial"/>
        </w:rPr>
        <w:t xml:space="preserve"> και αφετέρου παρακολουθεί και στηρίζει τις δράσεις που οικοδομούν την εξέλιξη και πρόοδο του φορέα. </w:t>
      </w:r>
    </w:p>
    <w:p w14:paraId="33546023" w14:textId="0BAC6895" w:rsidR="00F54B1D" w:rsidRDefault="00F54B1D" w:rsidP="00F54B1D">
      <w:pPr>
        <w:jc w:val="both"/>
        <w:rPr>
          <w:rFonts w:ascii="Arial" w:hAnsi="Arial" w:cs="Arial"/>
        </w:rPr>
      </w:pPr>
      <w:r w:rsidRPr="00F54B1D">
        <w:rPr>
          <w:rFonts w:ascii="Arial" w:hAnsi="Arial" w:cs="Arial"/>
        </w:rPr>
        <w:lastRenderedPageBreak/>
        <w:t>Η διεξαγωγή του επόμενου συνεδρίου ηλεκτροκίνησης</w:t>
      </w:r>
      <w:r w:rsidR="00C90462">
        <w:rPr>
          <w:rFonts w:ascii="Arial" w:hAnsi="Arial" w:cs="Arial"/>
        </w:rPr>
        <w:t>,</w:t>
      </w:r>
      <w:r w:rsidRPr="00F54B1D">
        <w:rPr>
          <w:rFonts w:ascii="Arial" w:hAnsi="Arial" w:cs="Arial"/>
        </w:rPr>
        <w:t xml:space="preserve"> αλλά και η σύνδεση του ΝΟΗΣΙΣ με το Μετρό και τα Μέσα Μαζικής Μεταφοράς</w:t>
      </w:r>
      <w:r w:rsidR="00C90462">
        <w:rPr>
          <w:rFonts w:ascii="Arial" w:hAnsi="Arial" w:cs="Arial"/>
        </w:rPr>
        <w:t>,</w:t>
      </w:r>
      <w:r w:rsidRPr="00F54B1D">
        <w:rPr>
          <w:rFonts w:ascii="Arial" w:hAnsi="Arial" w:cs="Arial"/>
        </w:rPr>
        <w:t xml:space="preserve"> συζητήθηκαν με τον </w:t>
      </w:r>
      <w:r w:rsidRPr="00C90462">
        <w:rPr>
          <w:rFonts w:ascii="Arial" w:hAnsi="Arial" w:cs="Arial"/>
          <w:b/>
          <w:bCs/>
        </w:rPr>
        <w:t>Υπουργό Υποδομών και Μεταφορών, Χρίστο Δήμα</w:t>
      </w:r>
      <w:r w:rsidRPr="00F54B1D">
        <w:rPr>
          <w:rFonts w:ascii="Arial" w:hAnsi="Arial" w:cs="Arial"/>
        </w:rPr>
        <w:t xml:space="preserve">. </w:t>
      </w:r>
      <w:r w:rsidR="00C90462">
        <w:rPr>
          <w:rFonts w:ascii="Arial" w:hAnsi="Arial" w:cs="Arial"/>
        </w:rPr>
        <w:t>Επίσης,</w:t>
      </w:r>
      <w:r w:rsidRPr="00F54B1D">
        <w:rPr>
          <w:rFonts w:ascii="Arial" w:hAnsi="Arial" w:cs="Arial"/>
        </w:rPr>
        <w:t xml:space="preserve"> η πρόεδρος του Κέντρου ευχαρίστησε τον κ. Δήμα για την παρέμβασή του</w:t>
      </w:r>
      <w:r w:rsidR="00C90462">
        <w:rPr>
          <w:rFonts w:ascii="Arial" w:hAnsi="Arial" w:cs="Arial"/>
        </w:rPr>
        <w:t xml:space="preserve">, τόσο </w:t>
      </w:r>
      <w:r w:rsidRPr="00F54B1D">
        <w:rPr>
          <w:rFonts w:ascii="Arial" w:hAnsi="Arial" w:cs="Arial"/>
        </w:rPr>
        <w:t>με την προηγούμενη ιδιότητά του, του υφυπουργού Ανάπτυξης αρμόδιου για την Έρευνα και την Καινοτομία</w:t>
      </w:r>
      <w:r w:rsidR="00C90462">
        <w:rPr>
          <w:rFonts w:ascii="Arial" w:hAnsi="Arial" w:cs="Arial"/>
        </w:rPr>
        <w:t xml:space="preserve"> όσο και με του υφυπουργού </w:t>
      </w:r>
      <w:r w:rsidR="003D1322">
        <w:rPr>
          <w:rFonts w:ascii="Arial" w:hAnsi="Arial" w:cs="Arial"/>
        </w:rPr>
        <w:t xml:space="preserve">Εθνικής Οικονομίας και Οικονομικών, </w:t>
      </w:r>
      <w:r w:rsidRPr="00F54B1D">
        <w:rPr>
          <w:rFonts w:ascii="Arial" w:hAnsi="Arial" w:cs="Arial"/>
        </w:rPr>
        <w:t xml:space="preserve">στην </w:t>
      </w:r>
      <w:r>
        <w:rPr>
          <w:rFonts w:ascii="Arial" w:hAnsi="Arial" w:cs="Arial"/>
        </w:rPr>
        <w:t>επίλυση</w:t>
      </w:r>
      <w:r w:rsidRPr="00F54B1D">
        <w:rPr>
          <w:rFonts w:ascii="Arial" w:hAnsi="Arial" w:cs="Arial"/>
        </w:rPr>
        <w:t xml:space="preserve"> </w:t>
      </w:r>
      <w:r w:rsidR="003D1322">
        <w:rPr>
          <w:rFonts w:ascii="Arial" w:hAnsi="Arial" w:cs="Arial"/>
        </w:rPr>
        <w:t xml:space="preserve">σοβαρών και διαχρονικών </w:t>
      </w:r>
      <w:r w:rsidRPr="00F54B1D">
        <w:rPr>
          <w:rFonts w:ascii="Arial" w:hAnsi="Arial" w:cs="Arial"/>
        </w:rPr>
        <w:t>εκκρεμοτήτων του Κέντρου</w:t>
      </w:r>
      <w:r w:rsidR="003D1322">
        <w:rPr>
          <w:rFonts w:ascii="Arial" w:hAnsi="Arial" w:cs="Arial"/>
        </w:rPr>
        <w:t xml:space="preserve">. </w:t>
      </w:r>
    </w:p>
    <w:p w14:paraId="74FC7A34" w14:textId="77777777" w:rsidR="00F54B1D" w:rsidRPr="00F54B1D" w:rsidRDefault="00F54B1D" w:rsidP="00F54B1D">
      <w:pPr>
        <w:jc w:val="both"/>
        <w:rPr>
          <w:rFonts w:ascii="Arial" w:hAnsi="Arial" w:cs="Arial"/>
        </w:rPr>
      </w:pPr>
    </w:p>
    <w:p w14:paraId="4A875C13" w14:textId="77777777" w:rsidR="00F54B1D" w:rsidRDefault="00F54B1D" w:rsidP="00F54B1D">
      <w:pPr>
        <w:jc w:val="both"/>
        <w:rPr>
          <w:rFonts w:ascii="Arial" w:hAnsi="Arial" w:cs="Arial"/>
        </w:rPr>
      </w:pPr>
      <w:r w:rsidRPr="00F54B1D">
        <w:rPr>
          <w:rFonts w:ascii="Arial" w:hAnsi="Arial" w:cs="Arial"/>
        </w:rPr>
        <w:t xml:space="preserve">Ο ρόλος που μπορεί να διαδραματίσει το ΝΟΗΣΙΣ στην Επιμόρφωση και Δια Βίου Μάθηση και η συμμετοχή του σε προγράμματα εκπαίδευσης και κατάρτισης νέων και ενηλίκων συζητήθηκαν στο </w:t>
      </w:r>
      <w:r w:rsidRPr="003D1322">
        <w:rPr>
          <w:rFonts w:ascii="Arial" w:hAnsi="Arial" w:cs="Arial"/>
          <w:b/>
          <w:bCs/>
        </w:rPr>
        <w:t>Υπουργείο Παιδείας</w:t>
      </w:r>
      <w:r w:rsidRPr="00F54B1D">
        <w:rPr>
          <w:rFonts w:ascii="Arial" w:hAnsi="Arial" w:cs="Arial"/>
        </w:rPr>
        <w:t xml:space="preserve"> με τον Υφυπουργό, αρμόδιο για την Επαγγελματική́ Εκπαίδευση, Κατάρτιση και Δια Βίου Μάθηση, </w:t>
      </w:r>
      <w:r w:rsidRPr="003D1322">
        <w:rPr>
          <w:rFonts w:ascii="Arial" w:hAnsi="Arial" w:cs="Arial"/>
          <w:b/>
          <w:bCs/>
        </w:rPr>
        <w:t>Κωνσταντίνο Βλάσση</w:t>
      </w:r>
      <w:r w:rsidRPr="00F54B1D">
        <w:rPr>
          <w:rFonts w:ascii="Arial" w:hAnsi="Arial" w:cs="Arial"/>
        </w:rPr>
        <w:t xml:space="preserve"> και τον Υφυπουργό, αρμόδιο για την Ανώτατη Εκπαίδευση, </w:t>
      </w:r>
      <w:r w:rsidRPr="003D1322">
        <w:rPr>
          <w:rFonts w:ascii="Arial" w:hAnsi="Arial" w:cs="Arial"/>
          <w:b/>
          <w:bCs/>
        </w:rPr>
        <w:t>Νίκο Παπαϊωάννου</w:t>
      </w:r>
      <w:r w:rsidRPr="00F54B1D">
        <w:rPr>
          <w:rFonts w:ascii="Arial" w:hAnsi="Arial" w:cs="Arial"/>
        </w:rPr>
        <w:t xml:space="preserve">. </w:t>
      </w:r>
    </w:p>
    <w:p w14:paraId="46F8E06D" w14:textId="14E90592" w:rsidR="00F54B1D" w:rsidRPr="00F54B1D" w:rsidRDefault="00F54B1D" w:rsidP="00F54B1D">
      <w:pPr>
        <w:jc w:val="both"/>
        <w:rPr>
          <w:rFonts w:ascii="Arial" w:hAnsi="Arial" w:cs="Arial"/>
        </w:rPr>
      </w:pPr>
      <w:r w:rsidRPr="00F54B1D">
        <w:rPr>
          <w:rFonts w:ascii="Arial" w:hAnsi="Arial" w:cs="Arial"/>
        </w:rPr>
        <w:t xml:space="preserve"> </w:t>
      </w:r>
    </w:p>
    <w:p w14:paraId="54C69AE6" w14:textId="75B5A80D" w:rsidR="00F54B1D" w:rsidRDefault="00F54B1D" w:rsidP="00F54B1D">
      <w:pPr>
        <w:jc w:val="both"/>
        <w:rPr>
          <w:rFonts w:ascii="Arial" w:hAnsi="Arial" w:cs="Arial"/>
        </w:rPr>
      </w:pPr>
      <w:r w:rsidRPr="00F54B1D">
        <w:rPr>
          <w:rFonts w:ascii="Arial" w:hAnsi="Arial" w:cs="Arial"/>
        </w:rPr>
        <w:t xml:space="preserve">Ένα πλέγμα δράσεων και συνεργασιών συζητήθηκε με την </w:t>
      </w:r>
      <w:r w:rsidRPr="003D1322">
        <w:rPr>
          <w:rFonts w:ascii="Arial" w:hAnsi="Arial" w:cs="Arial"/>
          <w:b/>
          <w:bCs/>
        </w:rPr>
        <w:t>Υφυπουργό Κοινωνικής Συνοχής και Οικογένειας, Έλενα Ράπτη</w:t>
      </w:r>
      <w:r w:rsidR="00F536A4">
        <w:rPr>
          <w:rFonts w:ascii="Arial" w:hAnsi="Arial" w:cs="Arial"/>
        </w:rPr>
        <w:t xml:space="preserve">, </w:t>
      </w:r>
      <w:r w:rsidR="005F6AD5">
        <w:rPr>
          <w:rFonts w:ascii="Arial" w:hAnsi="Arial" w:cs="Arial"/>
        </w:rPr>
        <w:t xml:space="preserve">με επίκεντρο την ενίσχυση συμμετοχής κοριτσιών στην τεχνολογία και τις θετικές επιστήμες, διερευνήθηκαν συνέργειες με το </w:t>
      </w:r>
      <w:proofErr w:type="spellStart"/>
      <w:r w:rsidR="005F6AD5">
        <w:rPr>
          <w:rFonts w:ascii="Arial" w:hAnsi="Arial" w:cs="Arial"/>
        </w:rPr>
        <w:t>ΚΕΘΙ</w:t>
      </w:r>
      <w:proofErr w:type="spellEnd"/>
      <w:r w:rsidR="005F6AD5">
        <w:rPr>
          <w:rFonts w:ascii="Arial" w:hAnsi="Arial" w:cs="Arial"/>
        </w:rPr>
        <w:t xml:space="preserve">, αλλά και </w:t>
      </w:r>
      <w:r w:rsidRPr="00F54B1D">
        <w:rPr>
          <w:rFonts w:ascii="Arial" w:hAnsi="Arial" w:cs="Arial"/>
        </w:rPr>
        <w:t>η δυνατότητα επιμόρφωσης στελεχών</w:t>
      </w:r>
      <w:r>
        <w:rPr>
          <w:rFonts w:ascii="Arial" w:hAnsi="Arial" w:cs="Arial"/>
        </w:rPr>
        <w:t>,</w:t>
      </w:r>
      <w:r w:rsidRPr="00F54B1D">
        <w:rPr>
          <w:rFonts w:ascii="Arial" w:hAnsi="Arial" w:cs="Arial"/>
        </w:rPr>
        <w:t xml:space="preserve"> καθώς και η διεξαγωγή εκπαιδευτικών προγραμμάτων ωφελούμενων του υπουργείου στο ΝΟΗΣΙΣ. Επίσης, συζητήθηκε η δωρεάν πρόσβαση στο ΝΟΗΣΙΣ οικογενειών </w:t>
      </w:r>
      <w:r w:rsidR="00F536A4">
        <w:rPr>
          <w:rFonts w:ascii="Arial" w:hAnsi="Arial" w:cs="Arial"/>
        </w:rPr>
        <w:t>που λαμβάνουν στήριξη μέσα</w:t>
      </w:r>
      <w:r w:rsidRPr="00F54B1D">
        <w:rPr>
          <w:rFonts w:ascii="Arial" w:hAnsi="Arial" w:cs="Arial"/>
        </w:rPr>
        <w:t xml:space="preserve"> από δράσεις του Υπουργείου, καθώς και η υλοποίηση ψυχαγωγικών-εκπαιδευτικών προγραμμάτων για παιδιά </w:t>
      </w:r>
      <w:r w:rsidR="00F536A4">
        <w:rPr>
          <w:rFonts w:ascii="Arial" w:hAnsi="Arial" w:cs="Arial"/>
        </w:rPr>
        <w:t xml:space="preserve">των </w:t>
      </w:r>
      <w:r w:rsidRPr="00F54B1D">
        <w:rPr>
          <w:rFonts w:ascii="Arial" w:hAnsi="Arial" w:cs="Arial"/>
        </w:rPr>
        <w:t xml:space="preserve">οικογενειών </w:t>
      </w:r>
      <w:r w:rsidR="00F536A4">
        <w:rPr>
          <w:rFonts w:ascii="Arial" w:hAnsi="Arial" w:cs="Arial"/>
        </w:rPr>
        <w:t xml:space="preserve">αυτών. </w:t>
      </w:r>
    </w:p>
    <w:p w14:paraId="4E5DDDA1" w14:textId="77777777" w:rsidR="00F54B1D" w:rsidRPr="00F54B1D" w:rsidRDefault="00F54B1D" w:rsidP="00F54B1D">
      <w:pPr>
        <w:jc w:val="both"/>
        <w:rPr>
          <w:rFonts w:ascii="Arial" w:hAnsi="Arial" w:cs="Arial"/>
        </w:rPr>
      </w:pPr>
    </w:p>
    <w:p w14:paraId="62315992" w14:textId="4CEA2B99" w:rsidR="00F54B1D" w:rsidRPr="00F54B1D" w:rsidRDefault="00F54B1D" w:rsidP="00F54B1D">
      <w:pPr>
        <w:jc w:val="both"/>
        <w:rPr>
          <w:rFonts w:ascii="Arial" w:hAnsi="Arial" w:cs="Arial"/>
        </w:rPr>
      </w:pPr>
      <w:r w:rsidRPr="00F54B1D">
        <w:rPr>
          <w:rFonts w:ascii="Arial" w:hAnsi="Arial" w:cs="Arial"/>
        </w:rPr>
        <w:t xml:space="preserve">Τέλος, η Δρ. Στέλλα </w:t>
      </w:r>
      <w:proofErr w:type="spellStart"/>
      <w:r w:rsidRPr="00F54B1D">
        <w:rPr>
          <w:rFonts w:ascii="Arial" w:hAnsi="Arial" w:cs="Arial"/>
        </w:rPr>
        <w:t>Μπεζεργιάννη</w:t>
      </w:r>
      <w:proofErr w:type="spellEnd"/>
      <w:r w:rsidRPr="00F54B1D">
        <w:rPr>
          <w:rFonts w:ascii="Arial" w:hAnsi="Arial" w:cs="Arial"/>
        </w:rPr>
        <w:t xml:space="preserve"> </w:t>
      </w:r>
      <w:r w:rsidR="00F536A4">
        <w:rPr>
          <w:rFonts w:ascii="Arial" w:hAnsi="Arial" w:cs="Arial"/>
        </w:rPr>
        <w:t>και η</w:t>
      </w:r>
      <w:r w:rsidRPr="00F54B1D">
        <w:rPr>
          <w:rFonts w:ascii="Arial" w:hAnsi="Arial" w:cs="Arial"/>
        </w:rPr>
        <w:t xml:space="preserve"> </w:t>
      </w:r>
      <w:r w:rsidRPr="003D1322">
        <w:rPr>
          <w:rFonts w:ascii="Arial" w:hAnsi="Arial" w:cs="Arial"/>
          <w:b/>
          <w:bCs/>
        </w:rPr>
        <w:t>Γενική Γραμματέα</w:t>
      </w:r>
      <w:r w:rsidR="00F536A4">
        <w:rPr>
          <w:rFonts w:ascii="Arial" w:hAnsi="Arial" w:cs="Arial"/>
          <w:b/>
          <w:bCs/>
        </w:rPr>
        <w:t>ς</w:t>
      </w:r>
      <w:r w:rsidRPr="003D1322">
        <w:rPr>
          <w:rFonts w:ascii="Arial" w:hAnsi="Arial" w:cs="Arial"/>
          <w:b/>
          <w:bCs/>
        </w:rPr>
        <w:t xml:space="preserve"> Τουριστικής Πολιτικής και Ανάπτυξης του Υπουργείου Τουρισμού, </w:t>
      </w:r>
      <w:proofErr w:type="spellStart"/>
      <w:r w:rsidRPr="003D1322">
        <w:rPr>
          <w:rFonts w:ascii="Arial" w:hAnsi="Arial" w:cs="Arial"/>
          <w:b/>
          <w:bCs/>
        </w:rPr>
        <w:t>Βάσια</w:t>
      </w:r>
      <w:proofErr w:type="spellEnd"/>
      <w:r w:rsidRPr="003D1322">
        <w:rPr>
          <w:rFonts w:ascii="Arial" w:hAnsi="Arial" w:cs="Arial"/>
          <w:b/>
          <w:bCs/>
        </w:rPr>
        <w:t xml:space="preserve"> Κουτσούκου</w:t>
      </w:r>
      <w:r w:rsidR="00F536A4">
        <w:rPr>
          <w:rFonts w:ascii="Arial" w:hAnsi="Arial" w:cs="Arial"/>
        </w:rPr>
        <w:t>, κατά τη συνάντησή τους συζήτησαν δίνοντας</w:t>
      </w:r>
      <w:r w:rsidRPr="00F54B1D">
        <w:rPr>
          <w:rFonts w:ascii="Arial" w:hAnsi="Arial" w:cs="Arial"/>
        </w:rPr>
        <w:t xml:space="preserve"> έμφαση στον λεγόμενο τεχνολογικό τουρισμό και στην ένταξη του ΝΟΗΣΙΣ στο εθνικό τουριστικό προϊόν με στόχο την προσέλκυση ξένων επισκεπτών.</w:t>
      </w:r>
    </w:p>
    <w:p w14:paraId="161B99D1" w14:textId="77777777" w:rsidR="00964263" w:rsidRPr="00F54B1D" w:rsidRDefault="00964263" w:rsidP="00D74072">
      <w:pPr>
        <w:autoSpaceDE w:val="0"/>
        <w:autoSpaceDN w:val="0"/>
        <w:adjustRightInd w:val="0"/>
        <w:jc w:val="both"/>
        <w:rPr>
          <w:rFonts w:ascii="Arial" w:hAnsi="Arial" w:cs="Arial"/>
        </w:rPr>
      </w:pPr>
      <w:r w:rsidRPr="00F54B1D">
        <w:rPr>
          <w:rFonts w:ascii="Arial" w:hAnsi="Arial" w:cs="Arial"/>
          <w:b/>
          <w:bCs/>
        </w:rPr>
        <w:t> </w:t>
      </w:r>
    </w:p>
    <w:p w14:paraId="3BE89DA0" w14:textId="77777777" w:rsidR="00964263" w:rsidRPr="00F54B1D" w:rsidRDefault="00964263" w:rsidP="00964263">
      <w:pPr>
        <w:autoSpaceDE w:val="0"/>
        <w:autoSpaceDN w:val="0"/>
        <w:adjustRightInd w:val="0"/>
        <w:jc w:val="center"/>
        <w:rPr>
          <w:rFonts w:ascii="Arial" w:hAnsi="Arial" w:cs="Arial"/>
        </w:rPr>
      </w:pPr>
      <w:r w:rsidRPr="00F54B1D">
        <w:rPr>
          <w:rFonts w:ascii="Arial" w:hAnsi="Arial" w:cs="Arial"/>
          <w:b/>
          <w:bCs/>
        </w:rPr>
        <w:t>Παράκληση για μετάδοση ή δημοσίευση</w:t>
      </w:r>
    </w:p>
    <w:p w14:paraId="65F3CD87" w14:textId="77777777" w:rsidR="00964263" w:rsidRPr="00F54B1D" w:rsidRDefault="00964263" w:rsidP="00964263">
      <w:pPr>
        <w:autoSpaceDE w:val="0"/>
        <w:autoSpaceDN w:val="0"/>
        <w:adjustRightInd w:val="0"/>
        <w:jc w:val="center"/>
        <w:rPr>
          <w:rFonts w:ascii="Arial" w:hAnsi="Arial" w:cs="Arial"/>
        </w:rPr>
      </w:pPr>
      <w:r w:rsidRPr="00F54B1D">
        <w:rPr>
          <w:rFonts w:ascii="Arial" w:hAnsi="Arial" w:cs="Arial"/>
        </w:rPr>
        <w:t> </w:t>
      </w:r>
    </w:p>
    <w:p w14:paraId="55209C0B" w14:textId="77777777" w:rsidR="00964263" w:rsidRPr="00F54B1D" w:rsidRDefault="00964263" w:rsidP="00964263">
      <w:pPr>
        <w:autoSpaceDE w:val="0"/>
        <w:autoSpaceDN w:val="0"/>
        <w:adjustRightInd w:val="0"/>
        <w:jc w:val="both"/>
        <w:rPr>
          <w:rFonts w:ascii="Arial" w:hAnsi="Arial" w:cs="Arial"/>
        </w:rPr>
      </w:pPr>
      <w:r w:rsidRPr="00F54B1D">
        <w:rPr>
          <w:rFonts w:ascii="Arial" w:hAnsi="Arial" w:cs="Arial"/>
        </w:rPr>
        <w:t> </w:t>
      </w:r>
    </w:p>
    <w:p w14:paraId="7E7551A0" w14:textId="77777777" w:rsidR="00427678" w:rsidRPr="00F54B1D" w:rsidRDefault="00B90453" w:rsidP="00804FE0">
      <w:pPr>
        <w:jc w:val="both"/>
        <w:rPr>
          <w:rFonts w:ascii="Arial" w:hAnsi="Arial" w:cs="Arial"/>
          <w:sz w:val="22"/>
          <w:szCs w:val="22"/>
        </w:rPr>
      </w:pPr>
      <w:r w:rsidRPr="00F54B1D">
        <w:rPr>
          <w:rFonts w:ascii="Arial" w:eastAsia="Calibri" w:hAnsi="Arial" w:cs="Arial"/>
          <w:sz w:val="22"/>
          <w:szCs w:val="22"/>
          <w:lang w:eastAsia="en-US"/>
        </w:rPr>
        <w:t xml:space="preserve">Για περισσότερες πληροφορίες μπορείτε να επικοινωνείτε με την κ. </w:t>
      </w:r>
      <w:r w:rsidR="00AD684F" w:rsidRPr="00F54B1D">
        <w:rPr>
          <w:rFonts w:ascii="Arial" w:eastAsia="Calibri" w:hAnsi="Arial" w:cs="Arial"/>
          <w:sz w:val="22"/>
          <w:szCs w:val="22"/>
          <w:lang w:eastAsia="en-US"/>
        </w:rPr>
        <w:t xml:space="preserve">Ελισάβετ Κωνσταντίνου </w:t>
      </w:r>
      <w:r w:rsidRPr="00F54B1D">
        <w:rPr>
          <w:rFonts w:ascii="Arial" w:eastAsia="Calibri" w:hAnsi="Arial" w:cs="Arial"/>
          <w:sz w:val="22"/>
          <w:szCs w:val="22"/>
          <w:lang w:eastAsia="en-US"/>
        </w:rPr>
        <w:t xml:space="preserve">Υπεύθυνη Επικοινωνίας &amp; Προβολής </w:t>
      </w:r>
      <w:proofErr w:type="spellStart"/>
      <w:r w:rsidRPr="00F54B1D">
        <w:rPr>
          <w:rFonts w:ascii="Arial" w:eastAsia="Calibri" w:hAnsi="Arial" w:cs="Arial"/>
          <w:sz w:val="22"/>
          <w:szCs w:val="22"/>
          <w:lang w:eastAsia="en-US"/>
        </w:rPr>
        <w:t>Τηλ</w:t>
      </w:r>
      <w:proofErr w:type="spellEnd"/>
      <w:r w:rsidRPr="00F54B1D">
        <w:rPr>
          <w:rFonts w:ascii="Arial" w:eastAsia="Calibri" w:hAnsi="Arial" w:cs="Arial"/>
          <w:sz w:val="22"/>
          <w:szCs w:val="22"/>
          <w:lang w:eastAsia="en-US"/>
        </w:rPr>
        <w:t>: 2310 483 045</w:t>
      </w:r>
      <w:r w:rsidR="00ED0286" w:rsidRPr="00F54B1D">
        <w:rPr>
          <w:rFonts w:ascii="Arial" w:eastAsia="Calibri" w:hAnsi="Arial" w:cs="Arial"/>
          <w:sz w:val="22"/>
          <w:szCs w:val="22"/>
          <w:lang w:eastAsia="en-US"/>
        </w:rPr>
        <w:t xml:space="preserve">, </w:t>
      </w:r>
      <w:r w:rsidRPr="00F54B1D">
        <w:rPr>
          <w:rFonts w:ascii="Arial" w:eastAsia="Calibri" w:hAnsi="Arial" w:cs="Arial"/>
          <w:sz w:val="22"/>
          <w:szCs w:val="22"/>
          <w:lang w:eastAsia="en-US"/>
        </w:rPr>
        <w:t xml:space="preserve">2310 483 000, </w:t>
      </w:r>
      <w:proofErr w:type="spellStart"/>
      <w:r w:rsidRPr="00F54B1D">
        <w:rPr>
          <w:rFonts w:ascii="Arial" w:eastAsia="Calibri" w:hAnsi="Arial" w:cs="Arial"/>
          <w:sz w:val="22"/>
          <w:szCs w:val="22"/>
          <w:lang w:eastAsia="en-US"/>
        </w:rPr>
        <w:t>εσωτ</w:t>
      </w:r>
      <w:proofErr w:type="spellEnd"/>
      <w:r w:rsidRPr="00F54B1D">
        <w:rPr>
          <w:rFonts w:ascii="Arial" w:eastAsia="Calibri" w:hAnsi="Arial" w:cs="Arial"/>
          <w:sz w:val="22"/>
          <w:szCs w:val="22"/>
          <w:lang w:eastAsia="en-US"/>
        </w:rPr>
        <w:t>. 105</w:t>
      </w:r>
      <w:r w:rsidR="00ED0286" w:rsidRPr="00F54B1D">
        <w:rPr>
          <w:rFonts w:ascii="Arial" w:eastAsia="Calibri" w:hAnsi="Arial" w:cs="Arial"/>
          <w:sz w:val="22"/>
          <w:szCs w:val="22"/>
          <w:lang w:eastAsia="en-US"/>
        </w:rPr>
        <w:t>.</w:t>
      </w:r>
    </w:p>
    <w:sectPr w:rsidR="00427678" w:rsidRPr="00F54B1D" w:rsidSect="0062155B">
      <w:headerReference w:type="default" r:id="rId15"/>
      <w:footerReference w:type="default" r:id="rId16"/>
      <w:type w:val="continuous"/>
      <w:pgSz w:w="11906" w:h="16838"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1BD1" w14:textId="77777777" w:rsidR="00904F3C" w:rsidRDefault="00904F3C">
      <w:r>
        <w:separator/>
      </w:r>
    </w:p>
  </w:endnote>
  <w:endnote w:type="continuationSeparator" w:id="0">
    <w:p w14:paraId="768DB51B" w14:textId="77777777" w:rsidR="00904F3C" w:rsidRDefault="0090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2151" w14:textId="77777777" w:rsidR="00F32902" w:rsidRDefault="00F3290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AD02" w14:textId="77777777" w:rsidR="00FD45EB" w:rsidRDefault="00543F6A" w:rsidP="00891D6E">
    <w:pPr>
      <w:pStyle w:val="a4"/>
      <w:ind w:hanging="709"/>
      <w:rPr>
        <w:sz w:val="14"/>
      </w:rPr>
    </w:pPr>
    <w:r>
      <w:rPr>
        <w:noProof/>
        <w:sz w:val="14"/>
      </w:rPr>
      <w:drawing>
        <wp:anchor distT="0" distB="0" distL="114300" distR="114300" simplePos="0" relativeHeight="251660288" behindDoc="0" locked="0" layoutInCell="1" allowOverlap="1" wp14:anchorId="0BA933D9" wp14:editId="7536C719">
          <wp:simplePos x="0" y="0"/>
          <wp:positionH relativeFrom="column">
            <wp:posOffset>-428625</wp:posOffset>
          </wp:positionH>
          <wp:positionV relativeFrom="paragraph">
            <wp:posOffset>-414655</wp:posOffset>
          </wp:positionV>
          <wp:extent cx="6648450" cy="514350"/>
          <wp:effectExtent l="0" t="0" r="0" b="0"/>
          <wp:wrapSquare wrapText="bothSides"/>
          <wp:docPr id="903593428" name="Εικόνα 903593428" descr="foote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5143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5B7F" w14:textId="77777777" w:rsidR="00F32902" w:rsidRDefault="00F32902">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D343" w14:textId="77777777" w:rsidR="00FD45EB" w:rsidRDefault="00FD45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09B7" w14:textId="77777777" w:rsidR="00904F3C" w:rsidRDefault="00904F3C">
      <w:r>
        <w:separator/>
      </w:r>
    </w:p>
  </w:footnote>
  <w:footnote w:type="continuationSeparator" w:id="0">
    <w:p w14:paraId="6E1F785F" w14:textId="77777777" w:rsidR="00904F3C" w:rsidRDefault="00904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7EFF" w14:textId="77777777" w:rsidR="00FD45EB" w:rsidRDefault="0080304D">
    <w:pPr>
      <w:pStyle w:val="a3"/>
      <w:framePr w:wrap="around" w:vAnchor="text" w:hAnchor="margin" w:xAlign="right" w:y="1"/>
      <w:rPr>
        <w:rStyle w:val="a5"/>
      </w:rPr>
    </w:pPr>
    <w:r>
      <w:rPr>
        <w:rStyle w:val="a5"/>
      </w:rPr>
      <w:fldChar w:fldCharType="begin"/>
    </w:r>
    <w:r w:rsidR="00FD45EB">
      <w:rPr>
        <w:rStyle w:val="a5"/>
      </w:rPr>
      <w:instrText xml:space="preserve">PAGE  </w:instrText>
    </w:r>
    <w:r>
      <w:rPr>
        <w:rStyle w:val="a5"/>
      </w:rPr>
      <w:fldChar w:fldCharType="end"/>
    </w:r>
  </w:p>
  <w:p w14:paraId="2215DF9F" w14:textId="77777777" w:rsidR="00FD45EB" w:rsidRDefault="00FD45E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7B53" w14:textId="77777777" w:rsidR="00FD45EB" w:rsidRDefault="00024141" w:rsidP="00024141">
    <w:pPr>
      <w:pStyle w:val="a3"/>
      <w:ind w:right="-46"/>
      <w:jc w:val="right"/>
      <w:rPr>
        <w:sz w:val="18"/>
      </w:rPr>
    </w:pPr>
    <w:r>
      <w:rPr>
        <w:noProof/>
        <w:sz w:val="18"/>
      </w:rPr>
      <w:drawing>
        <wp:inline distT="0" distB="0" distL="0" distR="0" wp14:anchorId="3941F069" wp14:editId="31B0C3E3">
          <wp:extent cx="800100" cy="800100"/>
          <wp:effectExtent l="0" t="0" r="0" b="0"/>
          <wp:docPr id="176967839" name="Εικόνα 17696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NOESIS.jpg"/>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r>
      <w:rPr>
        <w:noProof/>
        <w:sz w:val="18"/>
      </w:rPr>
      <w:drawing>
        <wp:anchor distT="0" distB="0" distL="114300" distR="114300" simplePos="0" relativeHeight="251657216" behindDoc="0" locked="0" layoutInCell="1" allowOverlap="1" wp14:anchorId="6557A9D6" wp14:editId="6F1B76CB">
          <wp:simplePos x="0" y="0"/>
          <wp:positionH relativeFrom="column">
            <wp:posOffset>0</wp:posOffset>
          </wp:positionH>
          <wp:positionV relativeFrom="paragraph">
            <wp:posOffset>168910</wp:posOffset>
          </wp:positionV>
          <wp:extent cx="1397000" cy="409575"/>
          <wp:effectExtent l="0" t="0" r="0" b="0"/>
          <wp:wrapSquare wrapText="bothSides"/>
          <wp:docPr id="2030847924" name="Εικόνα 2030847924" descr="noesis-color-logo-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esis-color-logo-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4095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1A7D" w14:textId="77777777" w:rsidR="00F32902" w:rsidRDefault="00F3290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81CD" w14:textId="77777777" w:rsidR="00FD45EB" w:rsidRDefault="0080304D">
    <w:pPr>
      <w:pStyle w:val="a3"/>
      <w:framePr w:wrap="around" w:vAnchor="text" w:hAnchor="margin" w:xAlign="right" w:y="1"/>
      <w:rPr>
        <w:rStyle w:val="a5"/>
        <w:rFonts w:ascii="Century Gothic" w:hAnsi="Century Gothic"/>
        <w:sz w:val="22"/>
      </w:rPr>
    </w:pPr>
    <w:r>
      <w:rPr>
        <w:rStyle w:val="a5"/>
        <w:rFonts w:ascii="Century Gothic" w:hAnsi="Century Gothic"/>
        <w:sz w:val="22"/>
      </w:rPr>
      <w:fldChar w:fldCharType="begin"/>
    </w:r>
    <w:r w:rsidR="00FD45EB">
      <w:rPr>
        <w:rStyle w:val="a5"/>
        <w:rFonts w:ascii="Century Gothic" w:hAnsi="Century Gothic"/>
        <w:sz w:val="22"/>
      </w:rPr>
      <w:instrText xml:space="preserve">PAGE  </w:instrText>
    </w:r>
    <w:r>
      <w:rPr>
        <w:rStyle w:val="a5"/>
        <w:rFonts w:ascii="Century Gothic" w:hAnsi="Century Gothic"/>
        <w:sz w:val="22"/>
      </w:rPr>
      <w:fldChar w:fldCharType="separate"/>
    </w:r>
    <w:r w:rsidR="00B43380">
      <w:rPr>
        <w:rStyle w:val="a5"/>
        <w:rFonts w:ascii="Century Gothic" w:hAnsi="Century Gothic"/>
        <w:noProof/>
        <w:sz w:val="22"/>
      </w:rPr>
      <w:t>2</w:t>
    </w:r>
    <w:r>
      <w:rPr>
        <w:rStyle w:val="a5"/>
        <w:rFonts w:ascii="Century Gothic" w:hAnsi="Century Gothic"/>
        <w:sz w:val="22"/>
      </w:rPr>
      <w:fldChar w:fldCharType="end"/>
    </w:r>
  </w:p>
  <w:p w14:paraId="7F018B08" w14:textId="77777777" w:rsidR="00FD45EB" w:rsidRPr="00543F6A" w:rsidRDefault="00543F6A">
    <w:pPr>
      <w:pStyle w:val="a3"/>
      <w:pBdr>
        <w:bottom w:val="single" w:sz="4" w:space="1" w:color="auto"/>
      </w:pBdr>
      <w:ind w:right="360"/>
      <w:rPr>
        <w:rFonts w:ascii="Century Gothic" w:hAnsi="Century Gothic" w:cs="Tahoma"/>
        <w:i/>
        <w:iCs/>
        <w:sz w:val="20"/>
        <w:lang w:val="en-US"/>
      </w:rPr>
    </w:pPr>
    <w:r w:rsidRPr="00543F6A">
      <w:rPr>
        <w:rFonts w:ascii="Century Gothic" w:hAnsi="Century Gothic" w:cs="Tahoma"/>
        <w:i/>
        <w:iCs/>
        <w:sz w:val="20"/>
        <w:lang w:val="en-US"/>
      </w:rPr>
      <w:t>NOESIS</w:t>
    </w:r>
  </w:p>
  <w:p w14:paraId="793FB1E1" w14:textId="77777777" w:rsidR="00CB1969" w:rsidRDefault="00CB19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E84"/>
    <w:multiLevelType w:val="hybridMultilevel"/>
    <w:tmpl w:val="90BC2870"/>
    <w:lvl w:ilvl="0" w:tplc="340C189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602CD1"/>
    <w:multiLevelType w:val="hybridMultilevel"/>
    <w:tmpl w:val="68EEDA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4B2A11"/>
    <w:multiLevelType w:val="hybridMultilevel"/>
    <w:tmpl w:val="20CA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E68A5"/>
    <w:multiLevelType w:val="hybridMultilevel"/>
    <w:tmpl w:val="9860397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16cid:durableId="448282549">
    <w:abstractNumId w:val="3"/>
  </w:num>
  <w:num w:numId="2" w16cid:durableId="1458329524">
    <w:abstractNumId w:val="1"/>
  </w:num>
  <w:num w:numId="3" w16cid:durableId="738554610">
    <w:abstractNumId w:val="2"/>
  </w:num>
  <w:num w:numId="4" w16cid:durableId="177204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02"/>
    <w:rsid w:val="000103E1"/>
    <w:rsid w:val="00016057"/>
    <w:rsid w:val="00024141"/>
    <w:rsid w:val="000418CE"/>
    <w:rsid w:val="00085213"/>
    <w:rsid w:val="0008603A"/>
    <w:rsid w:val="000A3D7B"/>
    <w:rsid w:val="000C7A04"/>
    <w:rsid w:val="000F415A"/>
    <w:rsid w:val="000F54FF"/>
    <w:rsid w:val="00104623"/>
    <w:rsid w:val="00143ABC"/>
    <w:rsid w:val="00145333"/>
    <w:rsid w:val="00184618"/>
    <w:rsid w:val="001B61F4"/>
    <w:rsid w:val="001C7C6C"/>
    <w:rsid w:val="001E55A3"/>
    <w:rsid w:val="001F1C8C"/>
    <w:rsid w:val="0020667D"/>
    <w:rsid w:val="0021376C"/>
    <w:rsid w:val="002230CD"/>
    <w:rsid w:val="00223563"/>
    <w:rsid w:val="00224006"/>
    <w:rsid w:val="00243688"/>
    <w:rsid w:val="002550BC"/>
    <w:rsid w:val="002B6E3A"/>
    <w:rsid w:val="002B7F4C"/>
    <w:rsid w:val="002F68BC"/>
    <w:rsid w:val="00354E9E"/>
    <w:rsid w:val="00361394"/>
    <w:rsid w:val="003674A8"/>
    <w:rsid w:val="00371478"/>
    <w:rsid w:val="0038187E"/>
    <w:rsid w:val="003D1322"/>
    <w:rsid w:val="004105B3"/>
    <w:rsid w:val="00414639"/>
    <w:rsid w:val="00427678"/>
    <w:rsid w:val="00431934"/>
    <w:rsid w:val="00465A74"/>
    <w:rsid w:val="00477C8C"/>
    <w:rsid w:val="00486C22"/>
    <w:rsid w:val="004D0118"/>
    <w:rsid w:val="004D20D7"/>
    <w:rsid w:val="004D3CA9"/>
    <w:rsid w:val="004E7427"/>
    <w:rsid w:val="00540D27"/>
    <w:rsid w:val="00543F6A"/>
    <w:rsid w:val="005545F4"/>
    <w:rsid w:val="005B18D9"/>
    <w:rsid w:val="005F6AD5"/>
    <w:rsid w:val="0060737E"/>
    <w:rsid w:val="00610E86"/>
    <w:rsid w:val="0062155B"/>
    <w:rsid w:val="00621706"/>
    <w:rsid w:val="00625C90"/>
    <w:rsid w:val="006274A0"/>
    <w:rsid w:val="00656430"/>
    <w:rsid w:val="006745F2"/>
    <w:rsid w:val="00687AD9"/>
    <w:rsid w:val="006B2AFC"/>
    <w:rsid w:val="00722087"/>
    <w:rsid w:val="00724695"/>
    <w:rsid w:val="00735D17"/>
    <w:rsid w:val="007748F3"/>
    <w:rsid w:val="0077705B"/>
    <w:rsid w:val="00781A69"/>
    <w:rsid w:val="0080304D"/>
    <w:rsid w:val="00804FE0"/>
    <w:rsid w:val="00807E2B"/>
    <w:rsid w:val="00817B4F"/>
    <w:rsid w:val="00825671"/>
    <w:rsid w:val="00827F46"/>
    <w:rsid w:val="008624D3"/>
    <w:rsid w:val="00884FC6"/>
    <w:rsid w:val="00891D6E"/>
    <w:rsid w:val="008B2192"/>
    <w:rsid w:val="008E653F"/>
    <w:rsid w:val="008F5D8D"/>
    <w:rsid w:val="00904F3C"/>
    <w:rsid w:val="00914E14"/>
    <w:rsid w:val="00925E43"/>
    <w:rsid w:val="00930E34"/>
    <w:rsid w:val="00942AD0"/>
    <w:rsid w:val="00964263"/>
    <w:rsid w:val="0097385C"/>
    <w:rsid w:val="0098185C"/>
    <w:rsid w:val="009837E2"/>
    <w:rsid w:val="00990A29"/>
    <w:rsid w:val="00A23544"/>
    <w:rsid w:val="00A500C3"/>
    <w:rsid w:val="00AD684F"/>
    <w:rsid w:val="00AF3B0E"/>
    <w:rsid w:val="00B1424A"/>
    <w:rsid w:val="00B43380"/>
    <w:rsid w:val="00B60E40"/>
    <w:rsid w:val="00B90453"/>
    <w:rsid w:val="00BB7CD0"/>
    <w:rsid w:val="00C02C7E"/>
    <w:rsid w:val="00C12D14"/>
    <w:rsid w:val="00C17B25"/>
    <w:rsid w:val="00C37D48"/>
    <w:rsid w:val="00C53015"/>
    <w:rsid w:val="00C60BAF"/>
    <w:rsid w:val="00C77FA8"/>
    <w:rsid w:val="00C86A64"/>
    <w:rsid w:val="00C90462"/>
    <w:rsid w:val="00CA596F"/>
    <w:rsid w:val="00CA7C95"/>
    <w:rsid w:val="00CB1969"/>
    <w:rsid w:val="00CB639D"/>
    <w:rsid w:val="00CC1EDE"/>
    <w:rsid w:val="00CC3F75"/>
    <w:rsid w:val="00CE5704"/>
    <w:rsid w:val="00CF02BB"/>
    <w:rsid w:val="00D005EA"/>
    <w:rsid w:val="00D04A1A"/>
    <w:rsid w:val="00D20771"/>
    <w:rsid w:val="00D2406A"/>
    <w:rsid w:val="00D45C41"/>
    <w:rsid w:val="00D520B3"/>
    <w:rsid w:val="00D57128"/>
    <w:rsid w:val="00D60C52"/>
    <w:rsid w:val="00D7257A"/>
    <w:rsid w:val="00D7394C"/>
    <w:rsid w:val="00D74072"/>
    <w:rsid w:val="00D81AF4"/>
    <w:rsid w:val="00DA7677"/>
    <w:rsid w:val="00DB374C"/>
    <w:rsid w:val="00E014AA"/>
    <w:rsid w:val="00E535F4"/>
    <w:rsid w:val="00E577B4"/>
    <w:rsid w:val="00E6101E"/>
    <w:rsid w:val="00ED0286"/>
    <w:rsid w:val="00ED7877"/>
    <w:rsid w:val="00EF1902"/>
    <w:rsid w:val="00EF3C81"/>
    <w:rsid w:val="00EF4732"/>
    <w:rsid w:val="00EF6CFB"/>
    <w:rsid w:val="00F32902"/>
    <w:rsid w:val="00F3493C"/>
    <w:rsid w:val="00F35417"/>
    <w:rsid w:val="00F43F30"/>
    <w:rsid w:val="00F44438"/>
    <w:rsid w:val="00F50201"/>
    <w:rsid w:val="00F530E1"/>
    <w:rsid w:val="00F536A4"/>
    <w:rsid w:val="00F54B1D"/>
    <w:rsid w:val="00FD45EB"/>
    <w:rsid w:val="00FE62FA"/>
    <w:rsid w:val="00FF65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A1987"/>
  <w15:docId w15:val="{B019DFD4-C172-7149-8B69-FF9BDC36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15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155B"/>
    <w:pPr>
      <w:tabs>
        <w:tab w:val="center" w:pos="4153"/>
        <w:tab w:val="right" w:pos="8306"/>
      </w:tabs>
    </w:pPr>
  </w:style>
  <w:style w:type="paragraph" w:styleId="a4">
    <w:name w:val="footer"/>
    <w:basedOn w:val="a"/>
    <w:rsid w:val="0062155B"/>
    <w:pPr>
      <w:tabs>
        <w:tab w:val="center" w:pos="4153"/>
        <w:tab w:val="right" w:pos="8306"/>
      </w:tabs>
    </w:pPr>
  </w:style>
  <w:style w:type="character" w:styleId="a5">
    <w:name w:val="page number"/>
    <w:basedOn w:val="a0"/>
    <w:rsid w:val="0062155B"/>
  </w:style>
  <w:style w:type="character" w:styleId="-">
    <w:name w:val="Hyperlink"/>
    <w:basedOn w:val="a0"/>
    <w:rsid w:val="0062155B"/>
    <w:rPr>
      <w:color w:val="0000FF"/>
      <w:u w:val="single"/>
    </w:rPr>
  </w:style>
  <w:style w:type="paragraph" w:customStyle="1" w:styleId="Default">
    <w:name w:val="Default"/>
    <w:rsid w:val="00024141"/>
    <w:pPr>
      <w:autoSpaceDE w:val="0"/>
      <w:autoSpaceDN w:val="0"/>
      <w:adjustRightInd w:val="0"/>
    </w:pPr>
    <w:rPr>
      <w:rFonts w:ascii="Arial" w:hAnsi="Arial" w:cs="Arial"/>
      <w:color w:val="000000"/>
      <w:sz w:val="24"/>
      <w:szCs w:val="24"/>
    </w:rPr>
  </w:style>
  <w:style w:type="paragraph" w:styleId="a6">
    <w:name w:val="Balloon Text"/>
    <w:basedOn w:val="a"/>
    <w:link w:val="Char"/>
    <w:rsid w:val="00D60C52"/>
    <w:rPr>
      <w:rFonts w:ascii="Tahoma" w:hAnsi="Tahoma" w:cs="Tahoma"/>
      <w:sz w:val="16"/>
      <w:szCs w:val="16"/>
    </w:rPr>
  </w:style>
  <w:style w:type="character" w:customStyle="1" w:styleId="Char">
    <w:name w:val="Κείμενο πλαισίου Char"/>
    <w:basedOn w:val="a0"/>
    <w:link w:val="a6"/>
    <w:rsid w:val="00D60C52"/>
    <w:rPr>
      <w:rFonts w:ascii="Tahoma" w:hAnsi="Tahoma" w:cs="Tahoma"/>
      <w:sz w:val="16"/>
      <w:szCs w:val="16"/>
    </w:rPr>
  </w:style>
  <w:style w:type="paragraph" w:styleId="a7">
    <w:name w:val="caption"/>
    <w:basedOn w:val="a"/>
    <w:next w:val="a"/>
    <w:uiPriority w:val="35"/>
    <w:unhideWhenUsed/>
    <w:qFormat/>
    <w:rsid w:val="008624D3"/>
    <w:pPr>
      <w:spacing w:after="200"/>
    </w:pPr>
    <w:rPr>
      <w:rFonts w:asciiTheme="minorHAnsi" w:eastAsiaTheme="minorHAnsi" w:hAnsiTheme="minorHAnsi" w:cstheme="minorBidi"/>
      <w:i/>
      <w:iCs/>
      <w:color w:val="1F497D" w:themeColor="text2"/>
      <w:sz w:val="18"/>
      <w:szCs w:val="18"/>
      <w:lang w:eastAsia="en-US"/>
    </w:rPr>
  </w:style>
  <w:style w:type="paragraph" w:styleId="a8">
    <w:name w:val="List Paragraph"/>
    <w:basedOn w:val="a"/>
    <w:uiPriority w:val="34"/>
    <w:qFormat/>
    <w:rsid w:val="00EF1902"/>
    <w:pPr>
      <w:ind w:left="720"/>
      <w:contextualSpacing/>
    </w:pPr>
  </w:style>
  <w:style w:type="paragraph" w:styleId="a9">
    <w:name w:val="Body Text"/>
    <w:basedOn w:val="a"/>
    <w:link w:val="Char0"/>
    <w:uiPriority w:val="1"/>
    <w:unhideWhenUsed/>
    <w:qFormat/>
    <w:rsid w:val="00CC3F75"/>
    <w:pPr>
      <w:widowControl w:val="0"/>
      <w:autoSpaceDE w:val="0"/>
      <w:autoSpaceDN w:val="0"/>
    </w:pPr>
    <w:rPr>
      <w:rFonts w:ascii="Calibri" w:eastAsia="Calibri" w:hAnsi="Calibri" w:cs="Calibri"/>
      <w:lang w:eastAsia="en-US"/>
    </w:rPr>
  </w:style>
  <w:style w:type="character" w:customStyle="1" w:styleId="Char0">
    <w:name w:val="Σώμα κειμένου Char"/>
    <w:basedOn w:val="a0"/>
    <w:link w:val="a9"/>
    <w:uiPriority w:val="1"/>
    <w:rsid w:val="00CC3F75"/>
    <w:rPr>
      <w:rFonts w:ascii="Calibri" w:eastAsia="Calibri" w:hAnsi="Calibri" w:cs="Calibri"/>
      <w:sz w:val="24"/>
      <w:szCs w:val="24"/>
      <w:lang w:eastAsia="en-US"/>
    </w:rPr>
  </w:style>
  <w:style w:type="character" w:customStyle="1" w:styleId="1">
    <w:name w:val="Ανεπίλυτη αναφορά1"/>
    <w:basedOn w:val="a0"/>
    <w:uiPriority w:val="99"/>
    <w:semiHidden/>
    <w:unhideWhenUsed/>
    <w:rsid w:val="00CC1EDE"/>
    <w:rPr>
      <w:color w:val="605E5C"/>
      <w:shd w:val="clear" w:color="auto" w:fill="E1DFDD"/>
    </w:rPr>
  </w:style>
  <w:style w:type="character" w:customStyle="1" w:styleId="2">
    <w:name w:val="Ανεπίλυτη αναφορά2"/>
    <w:basedOn w:val="a0"/>
    <w:uiPriority w:val="99"/>
    <w:semiHidden/>
    <w:unhideWhenUsed/>
    <w:rsid w:val="00ED0286"/>
    <w:rPr>
      <w:color w:val="605E5C"/>
      <w:shd w:val="clear" w:color="auto" w:fill="E1DFDD"/>
    </w:rPr>
  </w:style>
  <w:style w:type="character" w:styleId="-0">
    <w:name w:val="FollowedHyperlink"/>
    <w:basedOn w:val="a0"/>
    <w:semiHidden/>
    <w:unhideWhenUsed/>
    <w:rsid w:val="00B43380"/>
    <w:rPr>
      <w:color w:val="800080" w:themeColor="followedHyperlink"/>
      <w:u w:val="single"/>
    </w:rPr>
  </w:style>
  <w:style w:type="character" w:styleId="aa">
    <w:name w:val="Unresolved Mention"/>
    <w:basedOn w:val="a0"/>
    <w:uiPriority w:val="99"/>
    <w:semiHidden/>
    <w:unhideWhenUsed/>
    <w:rsid w:val="00925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2844">
      <w:bodyDiv w:val="1"/>
      <w:marLeft w:val="0"/>
      <w:marRight w:val="0"/>
      <w:marTop w:val="0"/>
      <w:marBottom w:val="0"/>
      <w:divBdr>
        <w:top w:val="none" w:sz="0" w:space="0" w:color="auto"/>
        <w:left w:val="none" w:sz="0" w:space="0" w:color="auto"/>
        <w:bottom w:val="none" w:sz="0" w:space="0" w:color="auto"/>
        <w:right w:val="none" w:sz="0" w:space="0" w:color="auto"/>
      </w:divBdr>
    </w:div>
    <w:div w:id="1064254947">
      <w:bodyDiv w:val="1"/>
      <w:marLeft w:val="0"/>
      <w:marRight w:val="0"/>
      <w:marTop w:val="0"/>
      <w:marBottom w:val="0"/>
      <w:divBdr>
        <w:top w:val="none" w:sz="0" w:space="0" w:color="auto"/>
        <w:left w:val="none" w:sz="0" w:space="0" w:color="auto"/>
        <w:bottom w:val="none" w:sz="0" w:space="0" w:color="auto"/>
        <w:right w:val="none" w:sz="0" w:space="0" w:color="auto"/>
      </w:divBdr>
    </w:div>
    <w:div w:id="1480000612">
      <w:bodyDiv w:val="1"/>
      <w:marLeft w:val="0"/>
      <w:marRight w:val="0"/>
      <w:marTop w:val="0"/>
      <w:marBottom w:val="0"/>
      <w:divBdr>
        <w:top w:val="none" w:sz="0" w:space="0" w:color="auto"/>
        <w:left w:val="none" w:sz="0" w:space="0" w:color="auto"/>
        <w:bottom w:val="none" w:sz="0" w:space="0" w:color="auto"/>
        <w:right w:val="none" w:sz="0" w:space="0" w:color="auto"/>
      </w:divBdr>
    </w:div>
    <w:div w:id="18592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oesis.edu.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31968-9D8A-410E-AEFD-7D5EF040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712</Words>
  <Characters>3851</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Θεσσαλονίκη,</vt:lpstr>
      <vt:lpstr>Θεσσαλονίκη,</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dc:title>
  <dc:creator>Marialena Sotiriadou</dc:creator>
  <cp:lastModifiedBy>Maria Samolada</cp:lastModifiedBy>
  <cp:revision>2</cp:revision>
  <cp:lastPrinted>2009-02-02T10:04:00Z</cp:lastPrinted>
  <dcterms:created xsi:type="dcterms:W3CDTF">2025-07-29T08:35:00Z</dcterms:created>
  <dcterms:modified xsi:type="dcterms:W3CDTF">2025-07-29T08:35:00Z</dcterms:modified>
</cp:coreProperties>
</file>