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78AF0" w14:textId="5FD8BA87" w:rsidR="000479CC" w:rsidRPr="006A0B0B" w:rsidRDefault="000479CC" w:rsidP="006A0B0B">
      <w:pPr>
        <w:spacing w:after="60"/>
        <w:jc w:val="right"/>
        <w:rPr>
          <w:rFonts w:ascii="Arial" w:hAnsi="Arial" w:cs="Arial"/>
          <w:color w:val="000000" w:themeColor="text1"/>
          <w:sz w:val="24"/>
          <w:szCs w:val="24"/>
          <w:lang w:val="el-GR"/>
        </w:rPr>
      </w:pPr>
      <w:r w:rsidRPr="006A0B0B">
        <w:rPr>
          <w:rFonts w:ascii="Arial" w:hAnsi="Arial" w:cs="Arial"/>
          <w:b/>
          <w:bCs/>
          <w:color w:val="000000" w:themeColor="text1"/>
          <w:sz w:val="24"/>
          <w:szCs w:val="24"/>
          <w:lang w:val="el-GR"/>
        </w:rPr>
        <w:t xml:space="preserve">Θεσσαλονίκη, </w:t>
      </w:r>
      <w:r w:rsidR="00EB61C5" w:rsidRPr="006A0B0B">
        <w:rPr>
          <w:rFonts w:ascii="Arial" w:hAnsi="Arial" w:cs="Arial"/>
          <w:b/>
          <w:bCs/>
          <w:color w:val="000000" w:themeColor="text1"/>
          <w:sz w:val="24"/>
          <w:szCs w:val="24"/>
          <w:lang w:val="el-GR"/>
        </w:rPr>
        <w:t xml:space="preserve"> </w:t>
      </w:r>
      <w:r w:rsidR="006A0B0B" w:rsidRPr="006A0B0B">
        <w:rPr>
          <w:rFonts w:ascii="Arial" w:hAnsi="Arial" w:cs="Arial"/>
          <w:b/>
          <w:bCs/>
          <w:color w:val="000000" w:themeColor="text1"/>
          <w:sz w:val="24"/>
          <w:szCs w:val="24"/>
          <w:lang w:val="el-GR"/>
        </w:rPr>
        <w:t xml:space="preserve">2 Σεπτεμβρίου </w:t>
      </w:r>
      <w:r w:rsidRPr="006A0B0B">
        <w:rPr>
          <w:rFonts w:ascii="Arial" w:hAnsi="Arial" w:cs="Arial"/>
          <w:b/>
          <w:bCs/>
          <w:color w:val="000000" w:themeColor="text1"/>
          <w:sz w:val="24"/>
          <w:szCs w:val="24"/>
          <w:lang w:val="el-GR"/>
        </w:rPr>
        <w:t>2026</w:t>
      </w:r>
      <w:r w:rsidRPr="006A0B0B">
        <w:rPr>
          <w:rFonts w:ascii="Arial" w:hAnsi="Arial" w:cs="Arial"/>
          <w:color w:val="000000" w:themeColor="text1"/>
          <w:sz w:val="24"/>
          <w:szCs w:val="24"/>
          <w:lang w:val="el-GR"/>
        </w:rPr>
        <w:t xml:space="preserve"> </w:t>
      </w:r>
    </w:p>
    <w:p w14:paraId="60D0245E" w14:textId="77777777" w:rsidR="000479CC" w:rsidRPr="006A0B0B" w:rsidRDefault="000479CC" w:rsidP="006A0B0B">
      <w:pPr>
        <w:spacing w:after="60"/>
        <w:jc w:val="both"/>
        <w:rPr>
          <w:rFonts w:ascii="Arial" w:hAnsi="Arial" w:cs="Arial"/>
          <w:color w:val="000000" w:themeColor="text1"/>
          <w:sz w:val="24"/>
          <w:szCs w:val="24"/>
          <w:lang w:val="el-GR"/>
        </w:rPr>
      </w:pPr>
    </w:p>
    <w:p w14:paraId="40353B7D" w14:textId="4A6A8074" w:rsidR="008601E5" w:rsidRPr="006A0B0B" w:rsidRDefault="000479CC" w:rsidP="006A0B0B">
      <w:pPr>
        <w:spacing w:after="60"/>
        <w:jc w:val="center"/>
        <w:rPr>
          <w:rFonts w:ascii="Arial" w:hAnsi="Arial" w:cs="Arial"/>
          <w:b/>
          <w:bCs/>
          <w:color w:val="000000" w:themeColor="text1"/>
          <w:sz w:val="24"/>
          <w:szCs w:val="24"/>
          <w:u w:val="single"/>
          <w:lang w:val="el-GR"/>
        </w:rPr>
      </w:pPr>
      <w:r w:rsidRPr="006A0B0B">
        <w:rPr>
          <w:rFonts w:ascii="Arial" w:hAnsi="Arial" w:cs="Arial"/>
          <w:b/>
          <w:bCs/>
          <w:color w:val="000000" w:themeColor="text1"/>
          <w:sz w:val="24"/>
          <w:szCs w:val="24"/>
          <w:u w:val="single"/>
          <w:lang w:val="el-GR"/>
        </w:rPr>
        <w:t>ΔΕΛΤΙΟ ΤΥΠΟΥ</w:t>
      </w:r>
    </w:p>
    <w:p w14:paraId="78F0A26E" w14:textId="77777777" w:rsidR="006A0B0B" w:rsidRPr="006A0B0B" w:rsidRDefault="006A0B0B" w:rsidP="006A0B0B">
      <w:pPr>
        <w:spacing w:after="0"/>
        <w:jc w:val="center"/>
        <w:rPr>
          <w:rFonts w:ascii="Arial" w:hAnsi="Arial" w:cs="Arial"/>
          <w:b/>
          <w:bCs/>
          <w:sz w:val="24"/>
          <w:szCs w:val="24"/>
          <w:lang w:val="el-GR"/>
        </w:rPr>
      </w:pPr>
      <w:r w:rsidRPr="006A0B0B">
        <w:rPr>
          <w:rFonts w:ascii="Arial" w:hAnsi="Arial" w:cs="Arial"/>
          <w:b/>
          <w:bCs/>
          <w:sz w:val="24"/>
          <w:szCs w:val="24"/>
          <w:lang w:val="el-GR"/>
        </w:rPr>
        <w:t>Το ΝΟΗΣΙΣ στη Βαλκανική Πλατεία 2026</w:t>
      </w:r>
    </w:p>
    <w:p w14:paraId="26CB24A3" w14:textId="5A49385C" w:rsidR="006A0B0B" w:rsidRDefault="006A0B0B" w:rsidP="006A0B0B">
      <w:pPr>
        <w:spacing w:after="0"/>
        <w:jc w:val="center"/>
        <w:rPr>
          <w:rFonts w:ascii="Arial" w:hAnsi="Arial" w:cs="Arial"/>
          <w:sz w:val="24"/>
          <w:szCs w:val="24"/>
          <w:lang w:val="el-GR" w:eastAsia="el-GR"/>
        </w:rPr>
      </w:pPr>
      <w:r w:rsidRPr="006A0B0B">
        <w:rPr>
          <w:rFonts w:ascii="Arial" w:hAnsi="Arial" w:cs="Arial"/>
          <w:b/>
          <w:bCs/>
          <w:sz w:val="24"/>
          <w:szCs w:val="24"/>
          <w:lang w:val="el-GR"/>
        </w:rPr>
        <w:t>Ακόνισε το μυαλό σου, δοκίμασε τις αισθήσεις σου!</w:t>
      </w:r>
    </w:p>
    <w:p w14:paraId="25BEDD7E" w14:textId="77777777" w:rsidR="006A0B0B" w:rsidRDefault="006A0B0B" w:rsidP="006A0B0B">
      <w:pPr>
        <w:spacing w:after="0"/>
        <w:jc w:val="center"/>
        <w:rPr>
          <w:rFonts w:ascii="Arial" w:hAnsi="Arial" w:cs="Arial"/>
          <w:sz w:val="24"/>
          <w:szCs w:val="24"/>
          <w:lang w:val="el-GR" w:eastAsia="el-GR"/>
        </w:rPr>
      </w:pPr>
    </w:p>
    <w:p w14:paraId="4BD7C7C0" w14:textId="0228A52C" w:rsidR="006A0B0B" w:rsidRPr="006A0B0B" w:rsidRDefault="006A0B0B" w:rsidP="006A0B0B">
      <w:pPr>
        <w:jc w:val="both"/>
        <w:rPr>
          <w:rFonts w:ascii="Arial" w:hAnsi="Arial" w:cs="Arial"/>
          <w:sz w:val="24"/>
          <w:szCs w:val="24"/>
          <w:lang w:val="el-GR"/>
        </w:rPr>
      </w:pPr>
      <w:r w:rsidRPr="006A0B0B">
        <w:rPr>
          <w:rFonts w:ascii="Arial" w:hAnsi="Arial" w:cs="Arial"/>
          <w:sz w:val="24"/>
          <w:szCs w:val="24"/>
          <w:lang w:val="el-GR"/>
        </w:rPr>
        <w:t xml:space="preserve">Το Κέντρο Διάδοσης Επιστημών και Μουσείο Τεχνολογίας </w:t>
      </w:r>
      <w:r>
        <w:rPr>
          <w:rFonts w:ascii="Arial" w:hAnsi="Arial" w:cs="Arial"/>
          <w:sz w:val="24"/>
          <w:szCs w:val="24"/>
          <w:lang w:val="el-GR"/>
        </w:rPr>
        <w:t xml:space="preserve">- </w:t>
      </w:r>
      <w:r w:rsidRPr="006A0B0B">
        <w:rPr>
          <w:rFonts w:ascii="Arial" w:hAnsi="Arial" w:cs="Arial"/>
          <w:sz w:val="24"/>
          <w:szCs w:val="24"/>
          <w:lang w:val="el-GR"/>
        </w:rPr>
        <w:t>ΝΟΗΣΙΣ συμμετέχει στη φετινή «Βαλκανική Πλατεία 2026»</w:t>
      </w:r>
      <w:r w:rsidR="00544B37">
        <w:rPr>
          <w:rFonts w:ascii="Arial" w:hAnsi="Arial" w:cs="Arial"/>
          <w:sz w:val="24"/>
          <w:szCs w:val="24"/>
          <w:lang w:val="el-GR"/>
        </w:rPr>
        <w:t xml:space="preserve"> του Δήμου Νεάπολης Συκεών</w:t>
      </w:r>
      <w:r w:rsidRPr="006A0B0B">
        <w:rPr>
          <w:rFonts w:ascii="Arial" w:hAnsi="Arial" w:cs="Arial"/>
          <w:sz w:val="24"/>
          <w:szCs w:val="24"/>
          <w:lang w:val="el-GR"/>
        </w:rPr>
        <w:t>, προσκαλώντας</w:t>
      </w:r>
      <w:r w:rsidR="00E10217">
        <w:rPr>
          <w:rFonts w:ascii="Arial" w:hAnsi="Arial" w:cs="Arial"/>
          <w:sz w:val="24"/>
          <w:szCs w:val="24"/>
          <w:lang w:val="el-GR"/>
        </w:rPr>
        <w:t xml:space="preserve"> επισκέπτες και επισκέπτριες</w:t>
      </w:r>
      <w:r w:rsidRPr="006A0B0B">
        <w:rPr>
          <w:rFonts w:ascii="Arial" w:hAnsi="Arial" w:cs="Arial"/>
          <w:sz w:val="24"/>
          <w:szCs w:val="24"/>
          <w:lang w:val="el-GR"/>
        </w:rPr>
        <w:t xml:space="preserve"> σε μια ανοιχτή, </w:t>
      </w:r>
      <w:proofErr w:type="spellStart"/>
      <w:r w:rsidRPr="006A0B0B">
        <w:rPr>
          <w:rFonts w:ascii="Arial" w:hAnsi="Arial" w:cs="Arial"/>
          <w:sz w:val="24"/>
          <w:szCs w:val="24"/>
          <w:lang w:val="el-GR"/>
        </w:rPr>
        <w:t>διαδραστική</w:t>
      </w:r>
      <w:proofErr w:type="spellEnd"/>
      <w:r w:rsidRPr="006A0B0B">
        <w:rPr>
          <w:rFonts w:ascii="Arial" w:hAnsi="Arial" w:cs="Arial"/>
          <w:sz w:val="24"/>
          <w:szCs w:val="24"/>
          <w:lang w:val="el-GR"/>
        </w:rPr>
        <w:t xml:space="preserve"> εμπειρία επιστήμης, τεχνολογίας και ψυχαγωγίας.</w:t>
      </w:r>
    </w:p>
    <w:p w14:paraId="3016F78E" w14:textId="77777777" w:rsidR="006A0B0B" w:rsidRPr="006A0B0B" w:rsidRDefault="006A0B0B" w:rsidP="006A0B0B">
      <w:pPr>
        <w:jc w:val="both"/>
        <w:rPr>
          <w:rFonts w:ascii="Arial" w:hAnsi="Arial" w:cs="Arial"/>
          <w:sz w:val="24"/>
          <w:szCs w:val="24"/>
          <w:lang w:val="el-GR" w:eastAsia="el-GR"/>
        </w:rPr>
      </w:pPr>
      <w:r w:rsidRPr="006A0B0B">
        <w:rPr>
          <w:rFonts w:ascii="Arial" w:hAnsi="Arial" w:cs="Arial"/>
          <w:sz w:val="24"/>
          <w:szCs w:val="24"/>
          <w:lang w:val="el-GR"/>
        </w:rPr>
        <w:t>Από την Τετάρτη 2 έως και τη Δευτέρα 7 Σεπτεμβρίου 2026, από τις 19:00 έως τις 23:00, το ειδικά διαμορφωμένο περίπτερο του ΝΟΗΣΙΣ στη Βαλκανική Πλατεία μετατρέπεται σε ένα υπαίθριο σημείο επιστημονικής ανακάλυψης. Οι επισκέπτες και οι επισκέπτριες θα έχουν την ευκαιρία να δοκιμάσουν τις δεξιότητές τους, να εξασκήσουν την παρατηρητικότητα και τα αντανακλαστικά τους και να ανακαλύψουν, μέσα από το παιχνίδι, πώς λειτουργεί η ανθρώπινη αντίληψη.</w:t>
      </w:r>
    </w:p>
    <w:p w14:paraId="7C23BE27" w14:textId="77777777" w:rsidR="006A0B0B" w:rsidRPr="006A0B0B" w:rsidRDefault="006A0B0B" w:rsidP="006A0B0B">
      <w:pPr>
        <w:jc w:val="both"/>
        <w:rPr>
          <w:rFonts w:ascii="Arial" w:hAnsi="Arial" w:cs="Arial"/>
          <w:sz w:val="24"/>
          <w:szCs w:val="24"/>
          <w:lang w:val="el-GR" w:eastAsia="el-GR"/>
        </w:rPr>
      </w:pPr>
      <w:r w:rsidRPr="006A0B0B">
        <w:rPr>
          <w:rFonts w:ascii="Arial" w:hAnsi="Arial" w:cs="Arial"/>
          <w:sz w:val="24"/>
          <w:szCs w:val="24"/>
          <w:lang w:val="el-GR"/>
        </w:rPr>
        <w:t xml:space="preserve">Στο πλαίσιο της δράσης </w:t>
      </w:r>
      <w:r w:rsidRPr="006A0B0B">
        <w:rPr>
          <w:rFonts w:ascii="Arial" w:hAnsi="Arial" w:cs="Arial"/>
          <w:b/>
          <w:bCs/>
          <w:sz w:val="24"/>
          <w:szCs w:val="24"/>
        </w:rPr>
        <w:t>NOESIS</w:t>
      </w:r>
      <w:r w:rsidRPr="006A0B0B">
        <w:rPr>
          <w:rFonts w:ascii="Arial" w:hAnsi="Arial" w:cs="Arial"/>
          <w:b/>
          <w:bCs/>
          <w:sz w:val="24"/>
          <w:szCs w:val="24"/>
          <w:lang w:val="el-GR"/>
        </w:rPr>
        <w:t xml:space="preserve"> </w:t>
      </w:r>
      <w:r w:rsidRPr="006A0B0B">
        <w:rPr>
          <w:rFonts w:ascii="Arial" w:hAnsi="Arial" w:cs="Arial"/>
          <w:b/>
          <w:bCs/>
          <w:sz w:val="24"/>
          <w:szCs w:val="24"/>
        </w:rPr>
        <w:t>pop</w:t>
      </w:r>
      <w:r w:rsidRPr="006A0B0B">
        <w:rPr>
          <w:rFonts w:ascii="Arial" w:hAnsi="Arial" w:cs="Arial"/>
          <w:b/>
          <w:bCs/>
          <w:sz w:val="24"/>
          <w:szCs w:val="24"/>
          <w:lang w:val="el-GR"/>
        </w:rPr>
        <w:t>-</w:t>
      </w:r>
      <w:r w:rsidRPr="006A0B0B">
        <w:rPr>
          <w:rFonts w:ascii="Arial" w:hAnsi="Arial" w:cs="Arial"/>
          <w:b/>
          <w:bCs/>
          <w:sz w:val="24"/>
          <w:szCs w:val="24"/>
        </w:rPr>
        <w:t>up</w:t>
      </w:r>
      <w:r w:rsidRPr="006A0B0B">
        <w:rPr>
          <w:rFonts w:ascii="Arial" w:hAnsi="Arial" w:cs="Arial"/>
          <w:b/>
          <w:bCs/>
          <w:sz w:val="24"/>
          <w:szCs w:val="24"/>
          <w:lang w:val="el-GR"/>
        </w:rPr>
        <w:t xml:space="preserve"> </w:t>
      </w:r>
      <w:r w:rsidRPr="006A0B0B">
        <w:rPr>
          <w:rFonts w:ascii="Arial" w:hAnsi="Arial" w:cs="Arial"/>
          <w:b/>
          <w:bCs/>
          <w:sz w:val="24"/>
          <w:szCs w:val="24"/>
        </w:rPr>
        <w:t>Science</w:t>
      </w:r>
      <w:r w:rsidRPr="006A0B0B">
        <w:rPr>
          <w:rFonts w:ascii="Arial" w:hAnsi="Arial" w:cs="Arial"/>
          <w:b/>
          <w:bCs/>
          <w:sz w:val="24"/>
          <w:szCs w:val="24"/>
          <w:lang w:val="el-GR"/>
        </w:rPr>
        <w:t>: «Ακόνισε το μυαλό σου, δοκίμασε τις αισθήσεις σου!»</w:t>
      </w:r>
      <w:r w:rsidRPr="006A0B0B">
        <w:rPr>
          <w:rFonts w:ascii="Arial" w:hAnsi="Arial" w:cs="Arial"/>
          <w:sz w:val="24"/>
          <w:szCs w:val="24"/>
          <w:lang w:val="el-GR"/>
        </w:rPr>
        <w:t xml:space="preserve">, το κοινό θα συμμετάσχει σε πρωτότυπες προκλήσεις </w:t>
      </w:r>
      <w:r w:rsidRPr="006A0B0B">
        <w:rPr>
          <w:rFonts w:ascii="Arial" w:hAnsi="Arial" w:cs="Arial"/>
          <w:sz w:val="24"/>
          <w:szCs w:val="24"/>
        </w:rPr>
        <w:t>STEM</w:t>
      </w:r>
      <w:r w:rsidRPr="006A0B0B">
        <w:rPr>
          <w:rFonts w:ascii="Arial" w:hAnsi="Arial" w:cs="Arial"/>
          <w:sz w:val="24"/>
          <w:szCs w:val="24"/>
          <w:lang w:val="el-GR"/>
        </w:rPr>
        <w:t xml:space="preserve">, όπως το </w:t>
      </w:r>
      <w:proofErr w:type="spellStart"/>
      <w:r w:rsidRPr="006A0B0B">
        <w:rPr>
          <w:rFonts w:ascii="Arial" w:hAnsi="Arial" w:cs="Arial"/>
          <w:sz w:val="24"/>
          <w:szCs w:val="24"/>
          <w:lang w:val="el-GR"/>
        </w:rPr>
        <w:t>διαδραστικό</w:t>
      </w:r>
      <w:proofErr w:type="spellEnd"/>
      <w:r w:rsidRPr="006A0B0B">
        <w:rPr>
          <w:rFonts w:ascii="Arial" w:hAnsi="Arial" w:cs="Arial"/>
          <w:sz w:val="24"/>
          <w:szCs w:val="24"/>
          <w:lang w:val="el-GR"/>
        </w:rPr>
        <w:t xml:space="preserve"> έκθεμα επιδεξιότητας και αντανακλαστικών «Δοκίμασε τα νεύρα σου», καθώς και σε παιχνίδια οπτικής και χωρικής αντίληψης από τη συλλογή «Παιχνίδια του Μυαλού».</w:t>
      </w:r>
    </w:p>
    <w:p w14:paraId="1B9CBEDA" w14:textId="1A8FD3DA" w:rsidR="00AE79FA" w:rsidRDefault="00AE79FA" w:rsidP="006A0B0B">
      <w:pPr>
        <w:jc w:val="both"/>
        <w:rPr>
          <w:rFonts w:ascii="Arial" w:hAnsi="Arial" w:cs="Arial"/>
          <w:sz w:val="24"/>
          <w:szCs w:val="24"/>
          <w:lang w:val="el-GR"/>
        </w:rPr>
      </w:pPr>
      <w:r w:rsidRPr="00AE79FA">
        <w:rPr>
          <w:rFonts w:ascii="Arial" w:hAnsi="Arial" w:cs="Arial"/>
          <w:sz w:val="24"/>
          <w:szCs w:val="24"/>
          <w:lang w:val="el-GR"/>
        </w:rPr>
        <w:t xml:space="preserve">Με σύμμαχο την περιέργεια και αντίπαλο τον χρόνο, οι συμμετέχοντες και οι συμμετέχουσες, </w:t>
      </w:r>
      <w:proofErr w:type="spellStart"/>
      <w:r w:rsidRPr="00AE79FA">
        <w:rPr>
          <w:rFonts w:ascii="Arial" w:hAnsi="Arial" w:cs="Arial"/>
          <w:sz w:val="24"/>
          <w:szCs w:val="24"/>
          <w:lang w:val="el-GR"/>
        </w:rPr>
        <w:t>αλληλεπιδρώντας</w:t>
      </w:r>
      <w:proofErr w:type="spellEnd"/>
      <w:r w:rsidRPr="00AE79FA">
        <w:rPr>
          <w:rFonts w:ascii="Arial" w:hAnsi="Arial" w:cs="Arial"/>
          <w:sz w:val="24"/>
          <w:szCs w:val="24"/>
          <w:lang w:val="el-GR"/>
        </w:rPr>
        <w:t xml:space="preserve"> με τις διατάξεις που προκαλούν το μυαλό και τα χέρια τους  θα διαπιστώσουν με βιωματικό τρόπο ότι η επιστήμη μπορεί να γίνει συναρπαστική, προσιτή και διασκεδαστική για όλες τις ηλικίες</w:t>
      </w:r>
      <w:r w:rsidR="00920BF0">
        <w:rPr>
          <w:rFonts w:ascii="Arial" w:hAnsi="Arial" w:cs="Arial"/>
          <w:sz w:val="24"/>
          <w:szCs w:val="24"/>
          <w:lang w:val="el-GR"/>
        </w:rPr>
        <w:t>.</w:t>
      </w:r>
      <w:bookmarkStart w:id="0" w:name="_GoBack"/>
      <w:bookmarkEnd w:id="0"/>
    </w:p>
    <w:p w14:paraId="56ECFBA0" w14:textId="77777777" w:rsidR="006A0B0B" w:rsidRPr="006A0B0B" w:rsidRDefault="006A0B0B" w:rsidP="006A0B0B">
      <w:pPr>
        <w:jc w:val="both"/>
        <w:rPr>
          <w:rFonts w:ascii="Arial" w:hAnsi="Arial" w:cs="Arial"/>
          <w:sz w:val="24"/>
          <w:szCs w:val="24"/>
          <w:lang w:val="el-GR" w:eastAsia="el-GR"/>
        </w:rPr>
      </w:pPr>
      <w:r w:rsidRPr="006A0B0B">
        <w:rPr>
          <w:rFonts w:ascii="Arial" w:hAnsi="Arial" w:cs="Arial"/>
          <w:sz w:val="24"/>
          <w:szCs w:val="24"/>
          <w:lang w:val="el-GR"/>
        </w:rPr>
        <w:t>Η συμμετοχή του ΝΟΗΣΙΣ στη Βαλκανική Πλατεία 2026 εντάσσεται στη διαρκή προσπάθεια του φορέα να φέρνει την επιστήμη πιο κοντά στο ευρύ κοινό, μέσα από δράσεις που ενθαρρύνουν τη δημιουργικότητα, την κριτική σκέψη και τη μάθηση μέσω εμπειρίας.</w:t>
      </w:r>
    </w:p>
    <w:p w14:paraId="55A22ED8" w14:textId="77777777" w:rsidR="006A0B0B" w:rsidRDefault="006A0B0B" w:rsidP="006A0B0B">
      <w:pPr>
        <w:jc w:val="both"/>
        <w:rPr>
          <w:rFonts w:ascii="Arial" w:hAnsi="Arial" w:cs="Arial"/>
          <w:sz w:val="24"/>
          <w:szCs w:val="24"/>
          <w:lang w:val="el-GR"/>
        </w:rPr>
      </w:pPr>
      <w:r>
        <w:rPr>
          <w:rFonts w:ascii="Arial" w:hAnsi="Arial" w:cs="Arial"/>
          <w:sz w:val="24"/>
          <w:szCs w:val="24"/>
          <w:lang w:val="el-GR"/>
        </w:rPr>
        <w:t>Η είσοδος είναι ελεύθερη και οι δράσεις απευθύνονται σε όλες τις ηλικίες.</w:t>
      </w:r>
    </w:p>
    <w:p w14:paraId="7554C92E" w14:textId="77777777" w:rsidR="006A0B0B" w:rsidRDefault="006A0B0B" w:rsidP="006A0B0B">
      <w:pPr>
        <w:jc w:val="center"/>
        <w:rPr>
          <w:rFonts w:ascii="Arial" w:hAnsi="Arial" w:cs="Arial"/>
          <w:b/>
          <w:bCs/>
          <w:sz w:val="24"/>
          <w:szCs w:val="24"/>
          <w:lang w:val="el-GR"/>
        </w:rPr>
      </w:pPr>
    </w:p>
    <w:p w14:paraId="11457AFE" w14:textId="608F524A" w:rsidR="00FF4920" w:rsidRPr="006A0B0B" w:rsidRDefault="001E2AB7" w:rsidP="006A0B0B">
      <w:pPr>
        <w:jc w:val="center"/>
        <w:rPr>
          <w:rFonts w:ascii="Arial" w:hAnsi="Arial" w:cs="Arial"/>
          <w:sz w:val="24"/>
          <w:szCs w:val="24"/>
          <w:lang w:val="el-GR" w:eastAsia="el-GR"/>
        </w:rPr>
      </w:pPr>
      <w:r w:rsidRPr="006A0B0B">
        <w:rPr>
          <w:rFonts w:ascii="Arial" w:hAnsi="Arial" w:cs="Arial"/>
          <w:b/>
          <w:bCs/>
          <w:color w:val="000000" w:themeColor="text1"/>
          <w:sz w:val="24"/>
          <w:szCs w:val="24"/>
          <w:lang w:val="el-GR"/>
        </w:rPr>
        <w:t>Παράκληση για δημοσίευση ή μετάδοση.</w:t>
      </w:r>
    </w:p>
    <w:p w14:paraId="4E49F4D8" w14:textId="4037D300" w:rsidR="001E2AB7" w:rsidRPr="006A0B0B" w:rsidRDefault="001E2AB7" w:rsidP="006A0B0B">
      <w:pPr>
        <w:spacing w:after="0" w:line="240" w:lineRule="auto"/>
        <w:jc w:val="both"/>
        <w:rPr>
          <w:rFonts w:ascii="Arial" w:hAnsi="Arial" w:cs="Arial"/>
          <w:color w:val="000000" w:themeColor="text1"/>
          <w:sz w:val="24"/>
          <w:szCs w:val="24"/>
          <w:lang w:val="el-GR"/>
        </w:rPr>
      </w:pPr>
      <w:r w:rsidRPr="006A0B0B">
        <w:rPr>
          <w:rFonts w:ascii="Arial" w:hAnsi="Arial" w:cs="Arial"/>
          <w:color w:val="000000" w:themeColor="text1"/>
          <w:sz w:val="24"/>
          <w:szCs w:val="24"/>
          <w:lang w:val="el-GR"/>
        </w:rPr>
        <w:t>Για οποιαδήποτε επιπλέον πληροφορία μπορείτε να επικοινωνήσετε</w:t>
      </w:r>
      <w:r w:rsidR="000479CC" w:rsidRPr="006A0B0B">
        <w:rPr>
          <w:rFonts w:ascii="Arial" w:hAnsi="Arial" w:cs="Arial"/>
          <w:color w:val="000000" w:themeColor="text1"/>
          <w:sz w:val="24"/>
          <w:szCs w:val="24"/>
          <w:lang w:val="el-GR"/>
        </w:rPr>
        <w:t>:</w:t>
      </w:r>
    </w:p>
    <w:p w14:paraId="71B8B9EC" w14:textId="6992313C" w:rsidR="00DB315B" w:rsidRPr="006A0B0B" w:rsidRDefault="000479CC" w:rsidP="006A0B0B">
      <w:pPr>
        <w:spacing w:after="0" w:line="240" w:lineRule="auto"/>
        <w:jc w:val="both"/>
        <w:rPr>
          <w:rFonts w:ascii="Arial" w:hAnsi="Arial" w:cs="Arial"/>
          <w:color w:val="000000" w:themeColor="text1"/>
          <w:sz w:val="24"/>
          <w:szCs w:val="24"/>
          <w:lang w:val="el-GR"/>
        </w:rPr>
      </w:pPr>
      <w:r w:rsidRPr="006A0B0B">
        <w:rPr>
          <w:rFonts w:ascii="Arial" w:hAnsi="Arial" w:cs="Arial"/>
          <w:color w:val="000000" w:themeColor="text1"/>
          <w:sz w:val="24"/>
          <w:szCs w:val="24"/>
          <w:lang w:val="el-GR"/>
        </w:rPr>
        <w:t>Ελισάβετ Κωνσταντίνου,</w:t>
      </w:r>
      <w:r w:rsidR="001E2AB7" w:rsidRPr="006A0B0B">
        <w:rPr>
          <w:rFonts w:ascii="Arial" w:hAnsi="Arial" w:cs="Arial"/>
          <w:color w:val="000000" w:themeColor="text1"/>
          <w:sz w:val="24"/>
          <w:szCs w:val="24"/>
          <w:lang w:val="el-GR"/>
        </w:rPr>
        <w:t xml:space="preserve"> </w:t>
      </w:r>
      <w:r w:rsidRPr="006A0B0B">
        <w:rPr>
          <w:rFonts w:ascii="Arial" w:hAnsi="Arial" w:cs="Arial"/>
          <w:color w:val="000000" w:themeColor="text1"/>
          <w:sz w:val="24"/>
          <w:szCs w:val="24"/>
          <w:lang w:val="el-GR"/>
        </w:rPr>
        <w:t>Υπεύθυνη Επικοινωνίας</w:t>
      </w:r>
      <w:r w:rsidR="001E2AB7" w:rsidRPr="006A0B0B">
        <w:rPr>
          <w:rFonts w:ascii="Arial" w:hAnsi="Arial" w:cs="Arial"/>
          <w:color w:val="000000" w:themeColor="text1"/>
          <w:sz w:val="24"/>
          <w:szCs w:val="24"/>
          <w:lang w:val="el-GR"/>
        </w:rPr>
        <w:t>-</w:t>
      </w:r>
      <w:r w:rsidRPr="006A0B0B">
        <w:rPr>
          <w:rFonts w:ascii="Arial" w:hAnsi="Arial" w:cs="Arial"/>
          <w:color w:val="000000" w:themeColor="text1"/>
          <w:sz w:val="24"/>
          <w:szCs w:val="24"/>
          <w:lang w:val="el-GR"/>
        </w:rPr>
        <w:t xml:space="preserve">Προβολής, </w:t>
      </w:r>
      <w:proofErr w:type="spellStart"/>
      <w:r w:rsidRPr="006A0B0B">
        <w:rPr>
          <w:rFonts w:ascii="Arial" w:hAnsi="Arial" w:cs="Arial"/>
          <w:color w:val="000000" w:themeColor="text1"/>
          <w:sz w:val="24"/>
          <w:szCs w:val="24"/>
          <w:lang w:val="el-GR"/>
        </w:rPr>
        <w:t>τηλ</w:t>
      </w:r>
      <w:proofErr w:type="spellEnd"/>
      <w:r w:rsidRPr="006A0B0B">
        <w:rPr>
          <w:rFonts w:ascii="Arial" w:hAnsi="Arial" w:cs="Arial"/>
          <w:color w:val="000000" w:themeColor="text1"/>
          <w:sz w:val="24"/>
          <w:szCs w:val="24"/>
          <w:lang w:val="el-GR"/>
        </w:rPr>
        <w:t>. 2310483045</w:t>
      </w:r>
    </w:p>
    <w:sectPr w:rsidR="00DB315B" w:rsidRPr="006A0B0B" w:rsidSect="00EE6E1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3F421" w14:textId="77777777" w:rsidR="0015279B" w:rsidRDefault="0015279B" w:rsidP="000347FB">
      <w:pPr>
        <w:spacing w:after="0" w:line="240" w:lineRule="auto"/>
      </w:pPr>
      <w:r>
        <w:separator/>
      </w:r>
    </w:p>
  </w:endnote>
  <w:endnote w:type="continuationSeparator" w:id="0">
    <w:p w14:paraId="6248D1C7" w14:textId="77777777" w:rsidR="0015279B" w:rsidRDefault="0015279B"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F87C83" w:rsidP="007857DA">
    <w:pPr>
      <w:pStyle w:val="a4"/>
      <w:jc w:val="center"/>
      <w:rPr>
        <w:lang w:val="el-GR"/>
      </w:rPr>
    </w:pPr>
    <w:hyperlink r:id="rId1" w:tgtFrame="_blank" w:history="1">
      <w:r w:rsidR="004A1166" w:rsidRPr="007857DA">
        <w:rPr>
          <w:rStyle w:val="-"/>
        </w:rPr>
        <w:t> </w:t>
      </w:r>
      <w:r w:rsidR="004A1166" w:rsidRPr="007857DA">
        <w:rPr>
          <w:rStyle w:val="-"/>
          <w:lang w:val="el-GR"/>
        </w:rPr>
        <w:t>6</w:t>
      </w:r>
      <w:r w:rsidR="004A1166" w:rsidRPr="007857DA">
        <w:rPr>
          <w:rStyle w:val="-"/>
        </w:rPr>
        <w:t>o</w:t>
      </w:r>
      <w:r w:rsidR="004A1166" w:rsidRPr="007857DA">
        <w:rPr>
          <w:rStyle w:val="-"/>
          <w:lang w:val="el-GR"/>
        </w:rPr>
        <w:t xml:space="preserve"> χλμ. Θεσσαλονίκης - Θέρμης, ΤΚ 57001</w:t>
      </w:r>
    </w:hyperlink>
    <w:r w:rsidR="004A1166">
      <w:rPr>
        <w:lang w:val="el-GR"/>
      </w:rPr>
      <w:t xml:space="preserve"> - </w:t>
    </w:r>
    <w:hyperlink r:id="rId2" w:tgtFrame="_blank" w:history="1">
      <w:r w:rsidR="004A1166" w:rsidRPr="007857DA">
        <w:rPr>
          <w:rStyle w:val="-"/>
        </w:rPr>
        <w:t> </w:t>
      </w:r>
      <w:r w:rsidR="004A1166" w:rsidRPr="00376F07">
        <w:rPr>
          <w:rStyle w:val="-"/>
          <w:lang w:val="el-GR"/>
        </w:rPr>
        <w:t>2310 483000</w:t>
      </w:r>
    </w:hyperlink>
    <w:r w:rsidR="004A1166">
      <w:rPr>
        <w:lang w:val="el-GR"/>
      </w:rPr>
      <w:t xml:space="preserve"> - </w:t>
    </w:r>
    <w:hyperlink r:id="rId3" w:tgtFrame="_blank" w:history="1">
      <w:r w:rsidR="004A1166"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128BC" w14:textId="77777777" w:rsidR="0015279B" w:rsidRDefault="0015279B" w:rsidP="000347FB">
      <w:pPr>
        <w:spacing w:after="0" w:line="240" w:lineRule="auto"/>
      </w:pPr>
      <w:r>
        <w:separator/>
      </w:r>
    </w:p>
  </w:footnote>
  <w:footnote w:type="continuationSeparator" w:id="0">
    <w:p w14:paraId="3DAB1322" w14:textId="77777777" w:rsidR="0015279B" w:rsidRDefault="0015279B"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7"/>
  </w:num>
  <w:num w:numId="3">
    <w:abstractNumId w:val="11"/>
  </w:num>
  <w:num w:numId="4">
    <w:abstractNumId w:val="10"/>
  </w:num>
  <w:num w:numId="5">
    <w:abstractNumId w:val="2"/>
  </w:num>
  <w:num w:numId="6">
    <w:abstractNumId w:val="4"/>
  </w:num>
  <w:num w:numId="7">
    <w:abstractNumId w:val="5"/>
  </w:num>
  <w:num w:numId="8">
    <w:abstractNumId w:val="3"/>
  </w:num>
  <w:num w:numId="9">
    <w:abstractNumId w:val="16"/>
  </w:num>
  <w:num w:numId="10">
    <w:abstractNumId w:val="14"/>
  </w:num>
  <w:num w:numId="11">
    <w:abstractNumId w:val="15"/>
  </w:num>
  <w:num w:numId="12">
    <w:abstractNumId w:val="1"/>
  </w:num>
  <w:num w:numId="13">
    <w:abstractNumId w:val="8"/>
  </w:num>
  <w:num w:numId="14">
    <w:abstractNumId w:val="12"/>
  </w:num>
  <w:num w:numId="15">
    <w:abstractNumId w:val="6"/>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1CAB"/>
    <w:rsid w:val="000038D1"/>
    <w:rsid w:val="000043FA"/>
    <w:rsid w:val="000101F0"/>
    <w:rsid w:val="00022D3F"/>
    <w:rsid w:val="000347FB"/>
    <w:rsid w:val="00036AAC"/>
    <w:rsid w:val="00036D26"/>
    <w:rsid w:val="0004263B"/>
    <w:rsid w:val="00046E6C"/>
    <w:rsid w:val="000479CC"/>
    <w:rsid w:val="00063DA1"/>
    <w:rsid w:val="00070075"/>
    <w:rsid w:val="00076E7B"/>
    <w:rsid w:val="00094B37"/>
    <w:rsid w:val="000A02ED"/>
    <w:rsid w:val="000B058A"/>
    <w:rsid w:val="000B08C0"/>
    <w:rsid w:val="000B7A70"/>
    <w:rsid w:val="000D1A23"/>
    <w:rsid w:val="000D53B5"/>
    <w:rsid w:val="000E2F65"/>
    <w:rsid w:val="000F2376"/>
    <w:rsid w:val="000F4A90"/>
    <w:rsid w:val="000F6462"/>
    <w:rsid w:val="00101166"/>
    <w:rsid w:val="00113D8E"/>
    <w:rsid w:val="00124EE0"/>
    <w:rsid w:val="00131D2F"/>
    <w:rsid w:val="001364C7"/>
    <w:rsid w:val="0015279B"/>
    <w:rsid w:val="00155274"/>
    <w:rsid w:val="00161AE6"/>
    <w:rsid w:val="001854F6"/>
    <w:rsid w:val="001A49C0"/>
    <w:rsid w:val="001B0B0E"/>
    <w:rsid w:val="001C4BA0"/>
    <w:rsid w:val="001D03A5"/>
    <w:rsid w:val="001D3202"/>
    <w:rsid w:val="001D5545"/>
    <w:rsid w:val="001E2AB7"/>
    <w:rsid w:val="001E30FC"/>
    <w:rsid w:val="001E662F"/>
    <w:rsid w:val="001F0CB7"/>
    <w:rsid w:val="001F3475"/>
    <w:rsid w:val="002143EF"/>
    <w:rsid w:val="00214D36"/>
    <w:rsid w:val="00216832"/>
    <w:rsid w:val="002313F6"/>
    <w:rsid w:val="00234364"/>
    <w:rsid w:val="00240B62"/>
    <w:rsid w:val="00272609"/>
    <w:rsid w:val="00277DB3"/>
    <w:rsid w:val="00285935"/>
    <w:rsid w:val="0029436D"/>
    <w:rsid w:val="002A5CC4"/>
    <w:rsid w:val="002C57F1"/>
    <w:rsid w:val="002C5CDC"/>
    <w:rsid w:val="002C6186"/>
    <w:rsid w:val="002E0031"/>
    <w:rsid w:val="002F24CC"/>
    <w:rsid w:val="002F67E4"/>
    <w:rsid w:val="002F6BC2"/>
    <w:rsid w:val="002F733A"/>
    <w:rsid w:val="002F7A3E"/>
    <w:rsid w:val="0030106E"/>
    <w:rsid w:val="00304B7F"/>
    <w:rsid w:val="00305BC2"/>
    <w:rsid w:val="00314E1F"/>
    <w:rsid w:val="003170DD"/>
    <w:rsid w:val="00320CB0"/>
    <w:rsid w:val="00373192"/>
    <w:rsid w:val="00375663"/>
    <w:rsid w:val="00376F07"/>
    <w:rsid w:val="00383F10"/>
    <w:rsid w:val="00385303"/>
    <w:rsid w:val="00390C2F"/>
    <w:rsid w:val="003950EF"/>
    <w:rsid w:val="0039695B"/>
    <w:rsid w:val="003A274A"/>
    <w:rsid w:val="003B6AC6"/>
    <w:rsid w:val="003D70CA"/>
    <w:rsid w:val="003E2D25"/>
    <w:rsid w:val="003E30A9"/>
    <w:rsid w:val="003E3AE9"/>
    <w:rsid w:val="004033E4"/>
    <w:rsid w:val="004074E4"/>
    <w:rsid w:val="0041092F"/>
    <w:rsid w:val="0041273A"/>
    <w:rsid w:val="00417280"/>
    <w:rsid w:val="00417636"/>
    <w:rsid w:val="004555AC"/>
    <w:rsid w:val="004609EC"/>
    <w:rsid w:val="004649E7"/>
    <w:rsid w:val="00483FE5"/>
    <w:rsid w:val="004914C9"/>
    <w:rsid w:val="00492C30"/>
    <w:rsid w:val="00494001"/>
    <w:rsid w:val="004A1166"/>
    <w:rsid w:val="004A16A6"/>
    <w:rsid w:val="004A4927"/>
    <w:rsid w:val="004B26E8"/>
    <w:rsid w:val="004C5F66"/>
    <w:rsid w:val="004F1BD8"/>
    <w:rsid w:val="004F5DC2"/>
    <w:rsid w:val="004F6BDE"/>
    <w:rsid w:val="00503E1A"/>
    <w:rsid w:val="00511E11"/>
    <w:rsid w:val="00516C54"/>
    <w:rsid w:val="005225D2"/>
    <w:rsid w:val="00530AA8"/>
    <w:rsid w:val="00544B37"/>
    <w:rsid w:val="005465B1"/>
    <w:rsid w:val="0056170E"/>
    <w:rsid w:val="00577A65"/>
    <w:rsid w:val="005942CB"/>
    <w:rsid w:val="005953FE"/>
    <w:rsid w:val="005A37D4"/>
    <w:rsid w:val="005A6392"/>
    <w:rsid w:val="005A6F9C"/>
    <w:rsid w:val="005E08AB"/>
    <w:rsid w:val="005E1997"/>
    <w:rsid w:val="005E2328"/>
    <w:rsid w:val="005F0393"/>
    <w:rsid w:val="005F39F8"/>
    <w:rsid w:val="00620959"/>
    <w:rsid w:val="006215B6"/>
    <w:rsid w:val="00622032"/>
    <w:rsid w:val="006225BD"/>
    <w:rsid w:val="00622F2A"/>
    <w:rsid w:val="00636A13"/>
    <w:rsid w:val="00643391"/>
    <w:rsid w:val="00654EF2"/>
    <w:rsid w:val="00655D78"/>
    <w:rsid w:val="00657DAD"/>
    <w:rsid w:val="006A0B0B"/>
    <w:rsid w:val="006B74C0"/>
    <w:rsid w:val="006D1988"/>
    <w:rsid w:val="006D26A2"/>
    <w:rsid w:val="006E7E94"/>
    <w:rsid w:val="006F41DD"/>
    <w:rsid w:val="007112E0"/>
    <w:rsid w:val="00713512"/>
    <w:rsid w:val="0071548A"/>
    <w:rsid w:val="00716400"/>
    <w:rsid w:val="0071648F"/>
    <w:rsid w:val="007244EA"/>
    <w:rsid w:val="0072770B"/>
    <w:rsid w:val="007346FF"/>
    <w:rsid w:val="007458D2"/>
    <w:rsid w:val="007468A8"/>
    <w:rsid w:val="00747381"/>
    <w:rsid w:val="00751A06"/>
    <w:rsid w:val="0075730E"/>
    <w:rsid w:val="00757375"/>
    <w:rsid w:val="007639AE"/>
    <w:rsid w:val="00775B30"/>
    <w:rsid w:val="007847AF"/>
    <w:rsid w:val="007857DA"/>
    <w:rsid w:val="00787A9B"/>
    <w:rsid w:val="0079136C"/>
    <w:rsid w:val="0079651B"/>
    <w:rsid w:val="007A7702"/>
    <w:rsid w:val="007B505D"/>
    <w:rsid w:val="007D3627"/>
    <w:rsid w:val="007E16D1"/>
    <w:rsid w:val="007E1934"/>
    <w:rsid w:val="007E6679"/>
    <w:rsid w:val="007F1D1D"/>
    <w:rsid w:val="007F3828"/>
    <w:rsid w:val="008054C9"/>
    <w:rsid w:val="00805F22"/>
    <w:rsid w:val="00814DD5"/>
    <w:rsid w:val="00822038"/>
    <w:rsid w:val="00837971"/>
    <w:rsid w:val="008429BA"/>
    <w:rsid w:val="00853760"/>
    <w:rsid w:val="008601E5"/>
    <w:rsid w:val="00866D72"/>
    <w:rsid w:val="0088460F"/>
    <w:rsid w:val="00884678"/>
    <w:rsid w:val="00890C93"/>
    <w:rsid w:val="008A20FE"/>
    <w:rsid w:val="008A6FA7"/>
    <w:rsid w:val="008B0EEE"/>
    <w:rsid w:val="008B4240"/>
    <w:rsid w:val="008C222D"/>
    <w:rsid w:val="008C2BBF"/>
    <w:rsid w:val="008D4F0B"/>
    <w:rsid w:val="008E6288"/>
    <w:rsid w:val="009041A1"/>
    <w:rsid w:val="00907180"/>
    <w:rsid w:val="00910EE2"/>
    <w:rsid w:val="00915401"/>
    <w:rsid w:val="00920BF0"/>
    <w:rsid w:val="0093347A"/>
    <w:rsid w:val="009361F9"/>
    <w:rsid w:val="00963FA9"/>
    <w:rsid w:val="009826F0"/>
    <w:rsid w:val="00991A18"/>
    <w:rsid w:val="00991A9E"/>
    <w:rsid w:val="009959F6"/>
    <w:rsid w:val="009A202D"/>
    <w:rsid w:val="009A4EF8"/>
    <w:rsid w:val="009B7AB4"/>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76EA3"/>
    <w:rsid w:val="00A77D9D"/>
    <w:rsid w:val="00A82B72"/>
    <w:rsid w:val="00A87102"/>
    <w:rsid w:val="00A87EC2"/>
    <w:rsid w:val="00A96209"/>
    <w:rsid w:val="00AA4922"/>
    <w:rsid w:val="00AC40F8"/>
    <w:rsid w:val="00AD3876"/>
    <w:rsid w:val="00AD5890"/>
    <w:rsid w:val="00AE5752"/>
    <w:rsid w:val="00AE79FA"/>
    <w:rsid w:val="00AE7B13"/>
    <w:rsid w:val="00B0235B"/>
    <w:rsid w:val="00B024DF"/>
    <w:rsid w:val="00B108F1"/>
    <w:rsid w:val="00B2676D"/>
    <w:rsid w:val="00B30B0A"/>
    <w:rsid w:val="00B357F7"/>
    <w:rsid w:val="00B35965"/>
    <w:rsid w:val="00B35E77"/>
    <w:rsid w:val="00B51FDA"/>
    <w:rsid w:val="00B61D72"/>
    <w:rsid w:val="00B64F5C"/>
    <w:rsid w:val="00B92213"/>
    <w:rsid w:val="00B92336"/>
    <w:rsid w:val="00B932F0"/>
    <w:rsid w:val="00B93F41"/>
    <w:rsid w:val="00BA10D3"/>
    <w:rsid w:val="00BA45FD"/>
    <w:rsid w:val="00BA6322"/>
    <w:rsid w:val="00BE1E60"/>
    <w:rsid w:val="00BE3DB2"/>
    <w:rsid w:val="00BE64E8"/>
    <w:rsid w:val="00BF3DA7"/>
    <w:rsid w:val="00C05F2F"/>
    <w:rsid w:val="00C2610A"/>
    <w:rsid w:val="00C30750"/>
    <w:rsid w:val="00C4294C"/>
    <w:rsid w:val="00C51706"/>
    <w:rsid w:val="00C520CA"/>
    <w:rsid w:val="00C52EC6"/>
    <w:rsid w:val="00C611A2"/>
    <w:rsid w:val="00C766AF"/>
    <w:rsid w:val="00C82B6A"/>
    <w:rsid w:val="00C83E1A"/>
    <w:rsid w:val="00C91B14"/>
    <w:rsid w:val="00CB2287"/>
    <w:rsid w:val="00CC21A0"/>
    <w:rsid w:val="00CD4F68"/>
    <w:rsid w:val="00CE6637"/>
    <w:rsid w:val="00CE7D0A"/>
    <w:rsid w:val="00CF4930"/>
    <w:rsid w:val="00CF6CC0"/>
    <w:rsid w:val="00D0409D"/>
    <w:rsid w:val="00D11524"/>
    <w:rsid w:val="00D1731F"/>
    <w:rsid w:val="00D24941"/>
    <w:rsid w:val="00D2670E"/>
    <w:rsid w:val="00D34913"/>
    <w:rsid w:val="00D34C6B"/>
    <w:rsid w:val="00D4232D"/>
    <w:rsid w:val="00D63294"/>
    <w:rsid w:val="00D6405E"/>
    <w:rsid w:val="00D77797"/>
    <w:rsid w:val="00D80E32"/>
    <w:rsid w:val="00D83C9B"/>
    <w:rsid w:val="00DA556C"/>
    <w:rsid w:val="00DB315B"/>
    <w:rsid w:val="00DB70F4"/>
    <w:rsid w:val="00DC1E1B"/>
    <w:rsid w:val="00DC23CA"/>
    <w:rsid w:val="00DC58F7"/>
    <w:rsid w:val="00DD223D"/>
    <w:rsid w:val="00DE036E"/>
    <w:rsid w:val="00DE057C"/>
    <w:rsid w:val="00DE330E"/>
    <w:rsid w:val="00DE6734"/>
    <w:rsid w:val="00E03BB0"/>
    <w:rsid w:val="00E10217"/>
    <w:rsid w:val="00E116CA"/>
    <w:rsid w:val="00E31083"/>
    <w:rsid w:val="00E36C1D"/>
    <w:rsid w:val="00E57B2D"/>
    <w:rsid w:val="00E60869"/>
    <w:rsid w:val="00E944B7"/>
    <w:rsid w:val="00EA49AD"/>
    <w:rsid w:val="00EB5C18"/>
    <w:rsid w:val="00EB61C5"/>
    <w:rsid w:val="00EB7BE8"/>
    <w:rsid w:val="00EC341D"/>
    <w:rsid w:val="00EC3F40"/>
    <w:rsid w:val="00EC6667"/>
    <w:rsid w:val="00ED6CB7"/>
    <w:rsid w:val="00EE2347"/>
    <w:rsid w:val="00EE6E19"/>
    <w:rsid w:val="00EF627A"/>
    <w:rsid w:val="00F0188E"/>
    <w:rsid w:val="00F0247E"/>
    <w:rsid w:val="00F2348C"/>
    <w:rsid w:val="00F32C10"/>
    <w:rsid w:val="00F32EEE"/>
    <w:rsid w:val="00F359E3"/>
    <w:rsid w:val="00F501D4"/>
    <w:rsid w:val="00F54E4D"/>
    <w:rsid w:val="00F64689"/>
    <w:rsid w:val="00F66AF4"/>
    <w:rsid w:val="00F70EA1"/>
    <w:rsid w:val="00F83DB3"/>
    <w:rsid w:val="00F86D84"/>
    <w:rsid w:val="00F874A8"/>
    <w:rsid w:val="00F87C83"/>
    <w:rsid w:val="00F95033"/>
    <w:rsid w:val="00F95C2D"/>
    <w:rsid w:val="00F96670"/>
    <w:rsid w:val="00FA7385"/>
    <w:rsid w:val="00FB2371"/>
    <w:rsid w:val="00FB3DF8"/>
    <w:rsid w:val="00FC22B6"/>
    <w:rsid w:val="00FC616C"/>
    <w:rsid w:val="00FC79D9"/>
    <w:rsid w:val="00FD27A2"/>
    <w:rsid w:val="00FD6116"/>
    <w:rsid w:val="00FD6192"/>
    <w:rsid w:val="00FE1A9C"/>
    <w:rsid w:val="00FE2DD2"/>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6E19"/>
  </w:style>
  <w:style w:type="paragraph" w:styleId="1">
    <w:name w:val="heading 1"/>
    <w:basedOn w:val="a"/>
    <w:link w:val="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spacing w:after="0" w:line="240" w:lineRule="auto"/>
    </w:p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spacing w:after="0" w:line="240" w:lineRule="auto"/>
    </w:p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ind w:left="720"/>
      <w:contextualSpacing/>
    </w:pPr>
  </w:style>
  <w:style w:type="character" w:customStyle="1" w:styleId="2">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line="256" w:lineRule="auto"/>
    </w:pPr>
    <w:rPr>
      <w:rFonts w:ascii="Calibri" w:hAnsi="Calibri" w:cs="Calibri"/>
      <w:lang w:val="el-GR" w:eastAsia="el-GR"/>
    </w:rPr>
  </w:style>
  <w:style w:type="paragraph" w:customStyle="1" w:styleId="20">
    <w:name w:val="Βασικό2"/>
    <w:basedOn w:val="a"/>
    <w:pPr>
      <w:spacing w:line="256" w:lineRule="auto"/>
    </w:pPr>
    <w:rPr>
      <w:rFonts w:ascii="Calibri" w:hAnsi="Calibri" w:cs="Calibri"/>
      <w:lang w:val="el-GR" w:eastAsia="el-GR"/>
    </w:rPr>
  </w:style>
  <w:style w:type="paragraph" w:customStyle="1" w:styleId="yiv4664976103msonormal">
    <w:name w:val="yiv4664976103msonormal"/>
    <w:basedOn w:val="a"/>
    <w:rsid w:val="00D34913"/>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noesis.edu.gr/" TargetMode="External"/><Relationship Id="rId2" Type="http://schemas.openxmlformats.org/officeDocument/2006/relationships/hyperlink" Target="tel:2310483000" TargetMode="External"/><Relationship Id="rId1" Type="http://schemas.openxmlformats.org/officeDocument/2006/relationships/hyperlink" Target="https://www.google.com/maps?ll=40.564021,22.995751&amp;z=15&amp;t=m&amp;hl=el&amp;gl=GR&amp;mapclient=embed&amp;cid=262506177934704138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304</Words>
  <Characters>1645</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Elisavet Konstantinou</cp:lastModifiedBy>
  <cp:revision>6</cp:revision>
  <cp:lastPrinted>2026-05-12T09:51:00Z</cp:lastPrinted>
  <dcterms:created xsi:type="dcterms:W3CDTF">2026-09-01T15:26:00Z</dcterms:created>
  <dcterms:modified xsi:type="dcterms:W3CDTF">2026-09-02T05:53:00Z</dcterms:modified>
</cp:coreProperties>
</file>